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4A4" w:rsidRPr="00810F1F" w:rsidRDefault="002B73F6" w:rsidP="00864753">
      <w:pPr>
        <w:pStyle w:val="ab"/>
        <w:spacing w:after="400" w:line="204" w:lineRule="auto"/>
        <w:rPr>
          <w:sz w:val="28"/>
          <w:szCs w:val="28"/>
        </w:rPr>
      </w:pPr>
      <w:r w:rsidRPr="00D66F1C">
        <w:rPr>
          <w:sz w:val="28"/>
          <w:szCs w:val="28"/>
        </w:rPr>
        <w:t>Human Ski</w:t>
      </w:r>
      <w:r>
        <w:rPr>
          <w:rFonts w:hint="eastAsia"/>
          <w:sz w:val="28"/>
          <w:szCs w:val="28"/>
          <w:lang w:eastAsia="zh-CN"/>
        </w:rPr>
        <w:t>n</w:t>
      </w:r>
      <w:r w:rsidR="00956886">
        <w:rPr>
          <w:sz w:val="28"/>
          <w:szCs w:val="28"/>
          <w:lang w:eastAsia="zh-CN"/>
        </w:rPr>
        <w:t>-</w:t>
      </w:r>
      <w:proofErr w:type="spellStart"/>
      <w:r w:rsidRPr="00D66F1C">
        <w:rPr>
          <w:sz w:val="28"/>
          <w:szCs w:val="28"/>
        </w:rPr>
        <w:t>Inspired</w:t>
      </w:r>
      <w:proofErr w:type="spellEnd"/>
      <w:r w:rsidRPr="00D66F1C">
        <w:rPr>
          <w:sz w:val="28"/>
          <w:szCs w:val="28"/>
        </w:rPr>
        <w:t xml:space="preserve"> </w:t>
      </w:r>
      <w:proofErr w:type="spellStart"/>
      <w:r w:rsidR="00D66F1C" w:rsidRPr="00D66F1C">
        <w:rPr>
          <w:sz w:val="28"/>
          <w:szCs w:val="28"/>
        </w:rPr>
        <w:t>Electronic</w:t>
      </w:r>
      <w:proofErr w:type="spellEnd"/>
      <w:r w:rsidR="00D66F1C" w:rsidRPr="00D66F1C">
        <w:rPr>
          <w:sz w:val="28"/>
          <w:szCs w:val="28"/>
        </w:rPr>
        <w:t xml:space="preserve"> Sensor Skin</w:t>
      </w:r>
      <w:r w:rsidR="003E0E21" w:rsidRPr="00D66F1C">
        <w:rPr>
          <w:sz w:val="28"/>
          <w:szCs w:val="28"/>
        </w:rPr>
        <w:t xml:space="preserve"> </w:t>
      </w:r>
      <w:r w:rsidR="00206EA7">
        <w:rPr>
          <w:sz w:val="28"/>
          <w:szCs w:val="28"/>
        </w:rPr>
        <w:t>with</w:t>
      </w:r>
      <w:r w:rsidR="00D66F1C" w:rsidRPr="00D66F1C">
        <w:rPr>
          <w:sz w:val="28"/>
          <w:szCs w:val="28"/>
        </w:rPr>
        <w:t xml:space="preserve"> </w:t>
      </w:r>
      <w:proofErr w:type="spellStart"/>
      <w:r w:rsidRPr="00D66F1C">
        <w:rPr>
          <w:sz w:val="28"/>
          <w:szCs w:val="28"/>
        </w:rPr>
        <w:t>Ele</w:t>
      </w:r>
      <w:bookmarkStart w:id="0" w:name="_GoBack"/>
      <w:bookmarkEnd w:id="0"/>
      <w:r w:rsidRPr="00D66F1C">
        <w:rPr>
          <w:sz w:val="28"/>
          <w:szCs w:val="28"/>
        </w:rPr>
        <w:t>ctromagnetic</w:t>
      </w:r>
      <w:proofErr w:type="spellEnd"/>
      <w:r w:rsidRPr="00D66F1C">
        <w:rPr>
          <w:sz w:val="28"/>
          <w:szCs w:val="28"/>
        </w:rPr>
        <w:t xml:space="preserve"> </w:t>
      </w:r>
      <w:proofErr w:type="spellStart"/>
      <w:r w:rsidRPr="00D66F1C">
        <w:rPr>
          <w:sz w:val="28"/>
          <w:szCs w:val="28"/>
        </w:rPr>
        <w:t>Interference</w:t>
      </w:r>
      <w:proofErr w:type="spellEnd"/>
      <w:r w:rsidRPr="00D66F1C">
        <w:rPr>
          <w:sz w:val="28"/>
          <w:szCs w:val="28"/>
        </w:rPr>
        <w:t xml:space="preserve"> </w:t>
      </w:r>
      <w:proofErr w:type="spellStart"/>
      <w:r w:rsidR="00D66F1C" w:rsidRPr="00D66F1C">
        <w:rPr>
          <w:sz w:val="28"/>
          <w:szCs w:val="28"/>
        </w:rPr>
        <w:t>Protection</w:t>
      </w:r>
      <w:proofErr w:type="spellEnd"/>
      <w:r w:rsidR="00D66F1C" w:rsidRPr="00D66F1C">
        <w:rPr>
          <w:sz w:val="28"/>
          <w:szCs w:val="28"/>
        </w:rPr>
        <w:t xml:space="preserve"> </w:t>
      </w:r>
    </w:p>
    <w:p w:rsidR="001D64A4" w:rsidRDefault="00AB4D94" w:rsidP="00243F04">
      <w:pPr>
        <w:pStyle w:val="Names"/>
        <w:spacing w:after="400"/>
        <w:rPr>
          <w:sz w:val="22"/>
          <w:vertAlign w:val="superscript"/>
        </w:rPr>
      </w:pPr>
      <w:proofErr w:type="spellStart"/>
      <w:r w:rsidRPr="00AB4D94">
        <w:rPr>
          <w:sz w:val="22"/>
          <w:u w:val="single"/>
        </w:rPr>
        <w:t>Junhong</w:t>
      </w:r>
      <w:proofErr w:type="spellEnd"/>
      <w:r w:rsidRPr="00AB4D94">
        <w:rPr>
          <w:sz w:val="22"/>
          <w:u w:val="single"/>
        </w:rPr>
        <w:t xml:space="preserve"> Pu</w:t>
      </w:r>
      <w:r w:rsidRPr="00AB4D94">
        <w:rPr>
          <w:sz w:val="22"/>
        </w:rPr>
        <w:t xml:space="preserve">, </w:t>
      </w:r>
      <w:proofErr w:type="spellStart"/>
      <w:r w:rsidR="004463F0">
        <w:rPr>
          <w:sz w:val="22"/>
        </w:rPr>
        <w:t>Mingbo</w:t>
      </w:r>
      <w:proofErr w:type="spellEnd"/>
      <w:r w:rsidR="004463F0">
        <w:rPr>
          <w:sz w:val="22"/>
        </w:rPr>
        <w:t xml:space="preserve"> Yang, </w:t>
      </w:r>
      <w:proofErr w:type="spellStart"/>
      <w:r w:rsidRPr="00AB4D94">
        <w:rPr>
          <w:sz w:val="22"/>
        </w:rPr>
        <w:t>Wei</w:t>
      </w:r>
      <w:proofErr w:type="spellEnd"/>
      <w:r w:rsidRPr="00AB4D94">
        <w:rPr>
          <w:sz w:val="22"/>
        </w:rPr>
        <w:t xml:space="preserve"> Yang*</w:t>
      </w:r>
    </w:p>
    <w:p w:rsidR="00FD1B3A" w:rsidRPr="003E3223" w:rsidRDefault="00AB4D94" w:rsidP="00531E20">
      <w:pPr>
        <w:jc w:val="center"/>
        <w:rPr>
          <w:sz w:val="22"/>
        </w:rPr>
      </w:pPr>
      <w:proofErr w:type="spellStart"/>
      <w:r w:rsidRPr="00AB4D94">
        <w:rPr>
          <w:sz w:val="22"/>
        </w:rPr>
        <w:t>State</w:t>
      </w:r>
      <w:proofErr w:type="spellEnd"/>
      <w:r w:rsidRPr="00AB4D94">
        <w:rPr>
          <w:sz w:val="22"/>
        </w:rPr>
        <w:t xml:space="preserve"> </w:t>
      </w:r>
      <w:proofErr w:type="spellStart"/>
      <w:r w:rsidRPr="00AB4D94">
        <w:rPr>
          <w:sz w:val="22"/>
        </w:rPr>
        <w:t>Key</w:t>
      </w:r>
      <w:proofErr w:type="spellEnd"/>
      <w:r w:rsidRPr="00AB4D94">
        <w:rPr>
          <w:sz w:val="22"/>
        </w:rPr>
        <w:t xml:space="preserve"> </w:t>
      </w:r>
      <w:proofErr w:type="spellStart"/>
      <w:r w:rsidRPr="00AB4D94">
        <w:rPr>
          <w:sz w:val="22"/>
        </w:rPr>
        <w:t>Laboratory</w:t>
      </w:r>
      <w:proofErr w:type="spellEnd"/>
      <w:r w:rsidRPr="00AB4D94">
        <w:rPr>
          <w:sz w:val="22"/>
        </w:rPr>
        <w:t xml:space="preserve"> of Polymer Materials Engineering, College of Polymer Science and Engineering, </w:t>
      </w:r>
      <w:proofErr w:type="spellStart"/>
      <w:r w:rsidRPr="00AB4D94">
        <w:rPr>
          <w:sz w:val="22"/>
        </w:rPr>
        <w:t>Sichuan</w:t>
      </w:r>
      <w:proofErr w:type="spellEnd"/>
      <w:r w:rsidRPr="00AB4D94">
        <w:rPr>
          <w:sz w:val="22"/>
        </w:rPr>
        <w:t xml:space="preserve"> University, Chengdu, 610065</w:t>
      </w:r>
      <w:r w:rsidR="00531E20">
        <w:rPr>
          <w:sz w:val="22"/>
        </w:rPr>
        <w:t xml:space="preserve">, </w:t>
      </w:r>
      <w:proofErr w:type="spellStart"/>
      <w:r w:rsidR="00531E20" w:rsidRPr="00531E20">
        <w:rPr>
          <w:sz w:val="22"/>
        </w:rPr>
        <w:t>People’s</w:t>
      </w:r>
      <w:proofErr w:type="spellEnd"/>
      <w:r w:rsidR="00531E20" w:rsidRPr="00531E20">
        <w:rPr>
          <w:sz w:val="22"/>
        </w:rPr>
        <w:t xml:space="preserve"> Republic of China.</w:t>
      </w:r>
      <w:r>
        <w:rPr>
          <w:sz w:val="22"/>
        </w:rPr>
        <w:t xml:space="preserve"> (Puzzihong@outlook.com)</w:t>
      </w:r>
    </w:p>
    <w:p w:rsidR="0036484D" w:rsidRPr="003E3223" w:rsidRDefault="000928B3" w:rsidP="00C514ED">
      <w:pPr>
        <w:pStyle w:val="secondTitle"/>
        <w:spacing w:before="510"/>
        <w:rPr>
          <w:sz w:val="22"/>
        </w:rPr>
      </w:pPr>
      <w:r w:rsidRPr="003E3223">
        <w:rPr>
          <w:sz w:val="22"/>
        </w:rPr>
        <w:t>Abstract</w:t>
      </w:r>
    </w:p>
    <w:p w:rsidR="00BA04DE" w:rsidRPr="00BA04DE" w:rsidRDefault="00BA04DE" w:rsidP="00BA04DE">
      <w:pPr>
        <w:rPr>
          <w:sz w:val="22"/>
        </w:rPr>
      </w:pPr>
      <w:proofErr w:type="spellStart"/>
      <w:r w:rsidRPr="00BA04DE">
        <w:rPr>
          <w:sz w:val="22"/>
        </w:rPr>
        <w:t>Increasingly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serious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electromagnetic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radiation</w:t>
      </w:r>
      <w:proofErr w:type="spellEnd"/>
      <w:r w:rsidR="004A2152">
        <w:rPr>
          <w:rFonts w:hint="eastAsia"/>
          <w:sz w:val="22"/>
        </w:rPr>
        <w:t xml:space="preserve"> </w:t>
      </w:r>
      <w:proofErr w:type="spellStart"/>
      <w:r w:rsidR="004A2152">
        <w:rPr>
          <w:sz w:val="22"/>
        </w:rPr>
        <w:t>p</w:t>
      </w:r>
      <w:r w:rsidRPr="00BA04DE">
        <w:rPr>
          <w:sz w:val="22"/>
        </w:rPr>
        <w:t>ollution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puts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higher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demands</w:t>
      </w:r>
      <w:proofErr w:type="spellEnd"/>
      <w:r w:rsidRPr="00BA04DE">
        <w:rPr>
          <w:sz w:val="22"/>
        </w:rPr>
        <w:t xml:space="preserve"> on </w:t>
      </w:r>
      <w:proofErr w:type="spellStart"/>
      <w:r w:rsidRPr="00BA04DE">
        <w:rPr>
          <w:sz w:val="22"/>
        </w:rPr>
        <w:t>wearable</w:t>
      </w:r>
      <w:proofErr w:type="spellEnd"/>
      <w:r w:rsidRPr="00BA04DE">
        <w:rPr>
          <w:sz w:val="22"/>
        </w:rPr>
        <w:t xml:space="preserve"> devices.</w:t>
      </w:r>
    </w:p>
    <w:p w:rsidR="00920645" w:rsidRDefault="00BA04DE" w:rsidP="007D55BE">
      <w:pPr>
        <w:rPr>
          <w:sz w:val="22"/>
        </w:rPr>
      </w:pPr>
      <w:r w:rsidRPr="00BA04DE">
        <w:rPr>
          <w:sz w:val="22"/>
        </w:rPr>
        <w:t xml:space="preserve">Sensor skin </w:t>
      </w:r>
      <w:proofErr w:type="spellStart"/>
      <w:r w:rsidRPr="00BA04DE">
        <w:rPr>
          <w:sz w:val="22"/>
        </w:rPr>
        <w:t>capable</w:t>
      </w:r>
      <w:proofErr w:type="spellEnd"/>
      <w:r w:rsidRPr="00BA04DE">
        <w:rPr>
          <w:sz w:val="22"/>
        </w:rPr>
        <w:t xml:space="preserve"> of </w:t>
      </w:r>
      <w:proofErr w:type="spellStart"/>
      <w:r w:rsidRPr="00BA04DE">
        <w:rPr>
          <w:sz w:val="22"/>
        </w:rPr>
        <w:t>shielding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electromagnetic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radiation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can</w:t>
      </w:r>
      <w:proofErr w:type="spellEnd"/>
      <w:r w:rsidR="004A2152">
        <w:rPr>
          <w:rFonts w:hint="eastAsia"/>
          <w:sz w:val="22"/>
        </w:rPr>
        <w:t xml:space="preserve"> </w:t>
      </w:r>
      <w:proofErr w:type="spellStart"/>
      <w:r w:rsidR="004A2152">
        <w:rPr>
          <w:sz w:val="22"/>
        </w:rPr>
        <w:t>p</w:t>
      </w:r>
      <w:r w:rsidRPr="00BA04DE">
        <w:rPr>
          <w:sz w:val="22"/>
        </w:rPr>
        <w:t>rovide</w:t>
      </w:r>
      <w:proofErr w:type="spellEnd"/>
      <w:r w:rsidRPr="00BA04DE">
        <w:rPr>
          <w:sz w:val="22"/>
        </w:rPr>
        <w:t xml:space="preserve"> extra </w:t>
      </w:r>
      <w:proofErr w:type="spellStart"/>
      <w:r w:rsidRPr="00BA04DE">
        <w:rPr>
          <w:sz w:val="22"/>
        </w:rPr>
        <w:t>protection</w:t>
      </w:r>
      <w:proofErr w:type="spellEnd"/>
      <w:r w:rsidRPr="00BA04DE">
        <w:rPr>
          <w:sz w:val="22"/>
        </w:rPr>
        <w:t xml:space="preserve"> in </w:t>
      </w:r>
      <w:proofErr w:type="spellStart"/>
      <w:r w:rsidRPr="00BA04DE">
        <w:rPr>
          <w:sz w:val="22"/>
        </w:rPr>
        <w:t>emerging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fields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such</w:t>
      </w:r>
      <w:proofErr w:type="spellEnd"/>
      <w:r w:rsidRPr="00BA04DE">
        <w:rPr>
          <w:sz w:val="22"/>
        </w:rPr>
        <w:t xml:space="preserve"> as </w:t>
      </w:r>
      <w:proofErr w:type="spellStart"/>
      <w:r w:rsidRPr="00BA04DE">
        <w:rPr>
          <w:sz w:val="22"/>
        </w:rPr>
        <w:t>electronic</w:t>
      </w:r>
      <w:proofErr w:type="spellEnd"/>
      <w:r w:rsidR="004A2152">
        <w:rPr>
          <w:rFonts w:hint="eastAsia"/>
          <w:sz w:val="22"/>
        </w:rPr>
        <w:t xml:space="preserve"> </w:t>
      </w:r>
      <w:proofErr w:type="spellStart"/>
      <w:r w:rsidR="004A2152">
        <w:rPr>
          <w:sz w:val="22"/>
        </w:rPr>
        <w:t>s</w:t>
      </w:r>
      <w:r w:rsidRPr="00BA04DE">
        <w:rPr>
          <w:sz w:val="22"/>
        </w:rPr>
        <w:t>kins</w:t>
      </w:r>
      <w:proofErr w:type="spellEnd"/>
      <w:r w:rsidRPr="00BA04DE">
        <w:rPr>
          <w:sz w:val="22"/>
        </w:rPr>
        <w:t xml:space="preserve">, </w:t>
      </w:r>
      <w:proofErr w:type="spellStart"/>
      <w:r w:rsidRPr="00BA04DE">
        <w:rPr>
          <w:sz w:val="22"/>
        </w:rPr>
        <w:t>robotics</w:t>
      </w:r>
      <w:proofErr w:type="spellEnd"/>
      <w:r w:rsidRPr="00BA04DE">
        <w:rPr>
          <w:sz w:val="22"/>
        </w:rPr>
        <w:t xml:space="preserve">, and </w:t>
      </w:r>
      <w:proofErr w:type="spellStart"/>
      <w:r w:rsidRPr="00BA04DE">
        <w:rPr>
          <w:sz w:val="22"/>
        </w:rPr>
        <w:t>artificial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intelligence</w:t>
      </w:r>
      <w:proofErr w:type="spellEnd"/>
      <w:r w:rsidRPr="00BA04DE">
        <w:rPr>
          <w:sz w:val="22"/>
        </w:rPr>
        <w:t xml:space="preserve">, but </w:t>
      </w:r>
      <w:proofErr w:type="spellStart"/>
      <w:r w:rsidRPr="00BA04DE">
        <w:rPr>
          <w:sz w:val="22"/>
        </w:rPr>
        <w:t>combining</w:t>
      </w:r>
      <w:proofErr w:type="spellEnd"/>
      <w:r w:rsidRPr="00BA04DE">
        <w:rPr>
          <w:sz w:val="22"/>
        </w:rPr>
        <w:t xml:space="preserve"> the</w:t>
      </w:r>
      <w:r w:rsidR="004A2152">
        <w:rPr>
          <w:rFonts w:hint="eastAsia"/>
          <w:sz w:val="22"/>
        </w:rPr>
        <w:t xml:space="preserve"> </w:t>
      </w:r>
      <w:proofErr w:type="spellStart"/>
      <w:r w:rsidR="004A2152">
        <w:rPr>
          <w:sz w:val="22"/>
        </w:rPr>
        <w:t>s</w:t>
      </w:r>
      <w:r w:rsidRPr="00BA04DE">
        <w:rPr>
          <w:sz w:val="22"/>
        </w:rPr>
        <w:t>ensation</w:t>
      </w:r>
      <w:proofErr w:type="spellEnd"/>
      <w:r w:rsidRPr="00BA04DE">
        <w:rPr>
          <w:sz w:val="22"/>
        </w:rPr>
        <w:t xml:space="preserve"> and </w:t>
      </w:r>
      <w:proofErr w:type="spellStart"/>
      <w:r w:rsidRPr="00BA04DE">
        <w:rPr>
          <w:sz w:val="22"/>
        </w:rPr>
        <w:t>electromagnetic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shielding</w:t>
      </w:r>
      <w:proofErr w:type="spellEnd"/>
      <w:r w:rsidRPr="00BA04DE">
        <w:rPr>
          <w:sz w:val="22"/>
        </w:rPr>
        <w:t xml:space="preserve"> performance </w:t>
      </w:r>
      <w:proofErr w:type="spellStart"/>
      <w:r w:rsidRPr="00BA04DE">
        <w:rPr>
          <w:sz w:val="22"/>
        </w:rPr>
        <w:t>together</w:t>
      </w:r>
      <w:proofErr w:type="spellEnd"/>
      <w:r w:rsidR="004A2152">
        <w:rPr>
          <w:rFonts w:hint="eastAsia"/>
          <w:sz w:val="22"/>
        </w:rPr>
        <w:t xml:space="preserve"> </w:t>
      </w:r>
      <w:proofErr w:type="spellStart"/>
      <w:r w:rsidR="004A2152">
        <w:rPr>
          <w:sz w:val="22"/>
        </w:rPr>
        <w:t>r</w:t>
      </w:r>
      <w:r w:rsidRPr="00BA04DE">
        <w:rPr>
          <w:sz w:val="22"/>
        </w:rPr>
        <w:t>emains</w:t>
      </w:r>
      <w:proofErr w:type="spellEnd"/>
      <w:r w:rsidRPr="00BA04DE">
        <w:rPr>
          <w:sz w:val="22"/>
        </w:rPr>
        <w:t xml:space="preserve"> a </w:t>
      </w:r>
      <w:proofErr w:type="spellStart"/>
      <w:r w:rsidRPr="00BA04DE">
        <w:rPr>
          <w:sz w:val="22"/>
        </w:rPr>
        <w:t>great</w:t>
      </w:r>
      <w:proofErr w:type="spellEnd"/>
      <w:r w:rsidRPr="00BA04DE">
        <w:rPr>
          <w:sz w:val="22"/>
        </w:rPr>
        <w:t xml:space="preserve"> challenge. Here, </w:t>
      </w:r>
      <w:proofErr w:type="spellStart"/>
      <w:r w:rsidRPr="00BA04DE">
        <w:rPr>
          <w:sz w:val="22"/>
        </w:rPr>
        <w:t>inspired</w:t>
      </w:r>
      <w:proofErr w:type="spellEnd"/>
      <w:r w:rsidRPr="00BA04DE">
        <w:rPr>
          <w:sz w:val="22"/>
        </w:rPr>
        <w:t xml:space="preserve"> by the </w:t>
      </w:r>
      <w:proofErr w:type="spellStart"/>
      <w:r w:rsidRPr="00BA04DE">
        <w:rPr>
          <w:sz w:val="22"/>
        </w:rPr>
        <w:t>structure</w:t>
      </w:r>
      <w:proofErr w:type="spellEnd"/>
      <w:r w:rsidRPr="00BA04DE">
        <w:rPr>
          <w:sz w:val="22"/>
        </w:rPr>
        <w:t xml:space="preserve"> and</w:t>
      </w:r>
      <w:r w:rsidR="004A2152">
        <w:rPr>
          <w:rFonts w:hint="eastAsia"/>
          <w:sz w:val="22"/>
        </w:rPr>
        <w:t xml:space="preserve"> </w:t>
      </w:r>
      <w:proofErr w:type="spellStart"/>
      <w:r w:rsidR="004A2152">
        <w:rPr>
          <w:sz w:val="22"/>
        </w:rPr>
        <w:t>f</w:t>
      </w:r>
      <w:r w:rsidRPr="00BA04DE">
        <w:rPr>
          <w:sz w:val="22"/>
        </w:rPr>
        <w:t>unctions</w:t>
      </w:r>
      <w:proofErr w:type="spellEnd"/>
      <w:r w:rsidRPr="00BA04DE">
        <w:rPr>
          <w:sz w:val="22"/>
        </w:rPr>
        <w:t xml:space="preserve"> of the </w:t>
      </w:r>
      <w:proofErr w:type="spellStart"/>
      <w:r w:rsidRPr="00BA04DE">
        <w:rPr>
          <w:sz w:val="22"/>
        </w:rPr>
        <w:t>human</w:t>
      </w:r>
      <w:proofErr w:type="spellEnd"/>
      <w:r w:rsidRPr="00BA04DE">
        <w:rPr>
          <w:sz w:val="22"/>
        </w:rPr>
        <w:t xml:space="preserve"> skin, a </w:t>
      </w:r>
      <w:proofErr w:type="spellStart"/>
      <w:r w:rsidRPr="00BA04DE">
        <w:rPr>
          <w:sz w:val="22"/>
        </w:rPr>
        <w:t>multifunctional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electronic</w:t>
      </w:r>
      <w:proofErr w:type="spellEnd"/>
      <w:r w:rsidRPr="00BA04DE">
        <w:rPr>
          <w:sz w:val="22"/>
        </w:rPr>
        <w:t xml:space="preserve"> skin</w:t>
      </w:r>
      <w:r w:rsidR="004A2152">
        <w:rPr>
          <w:rFonts w:hint="eastAsia"/>
          <w:sz w:val="22"/>
        </w:rPr>
        <w:t xml:space="preserve"> </w:t>
      </w:r>
      <w:r w:rsidRPr="00BA04DE">
        <w:rPr>
          <w:sz w:val="22"/>
        </w:rPr>
        <w:t xml:space="preserve">(M-E-skin) with </w:t>
      </w:r>
      <w:proofErr w:type="spellStart"/>
      <w:r w:rsidRPr="00BA04DE">
        <w:rPr>
          <w:sz w:val="22"/>
        </w:rPr>
        <w:t>both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tactile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sensing</w:t>
      </w:r>
      <w:proofErr w:type="spellEnd"/>
      <w:r w:rsidRPr="00BA04DE">
        <w:rPr>
          <w:sz w:val="22"/>
        </w:rPr>
        <w:t xml:space="preserve"> and </w:t>
      </w:r>
      <w:proofErr w:type="spellStart"/>
      <w:r w:rsidRPr="00BA04DE">
        <w:rPr>
          <w:sz w:val="22"/>
        </w:rPr>
        <w:t>electromagnetic</w:t>
      </w:r>
      <w:proofErr w:type="spellEnd"/>
      <w:r w:rsidR="004A2152">
        <w:rPr>
          <w:rFonts w:hint="eastAsia"/>
          <w:sz w:val="22"/>
        </w:rPr>
        <w:t xml:space="preserve"> </w:t>
      </w:r>
      <w:proofErr w:type="spellStart"/>
      <w:r w:rsidR="004A2152">
        <w:rPr>
          <w:sz w:val="22"/>
        </w:rPr>
        <w:t>r</w:t>
      </w:r>
      <w:r w:rsidRPr="00BA04DE">
        <w:rPr>
          <w:sz w:val="22"/>
        </w:rPr>
        <w:t>adiation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shielding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functions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is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proposed</w:t>
      </w:r>
      <w:proofErr w:type="spellEnd"/>
      <w:r w:rsidRPr="00BA04DE">
        <w:rPr>
          <w:sz w:val="22"/>
        </w:rPr>
        <w:t xml:space="preserve">. The </w:t>
      </w:r>
      <w:proofErr w:type="spellStart"/>
      <w:r w:rsidRPr="00BA04DE">
        <w:rPr>
          <w:sz w:val="22"/>
        </w:rPr>
        <w:t>tactile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sensing</w:t>
      </w:r>
      <w:proofErr w:type="spellEnd"/>
      <w:r w:rsidR="004A2152">
        <w:rPr>
          <w:rFonts w:hint="eastAsia"/>
          <w:sz w:val="22"/>
        </w:rPr>
        <w:t xml:space="preserve"> </w:t>
      </w:r>
      <w:r w:rsidR="004A2152">
        <w:rPr>
          <w:sz w:val="22"/>
        </w:rPr>
        <w:t>o</w:t>
      </w:r>
      <w:r w:rsidRPr="00BA04DE">
        <w:rPr>
          <w:sz w:val="22"/>
        </w:rPr>
        <w:t xml:space="preserve">f </w:t>
      </w:r>
      <w:proofErr w:type="spellStart"/>
      <w:r w:rsidRPr="00BA04DE">
        <w:rPr>
          <w:sz w:val="22"/>
        </w:rPr>
        <w:t>human</w:t>
      </w:r>
      <w:proofErr w:type="spellEnd"/>
      <w:r w:rsidRPr="00BA04DE">
        <w:rPr>
          <w:sz w:val="22"/>
        </w:rPr>
        <w:t xml:space="preserve"> skin </w:t>
      </w:r>
      <w:proofErr w:type="spellStart"/>
      <w:r w:rsidRPr="00BA04DE">
        <w:rPr>
          <w:sz w:val="22"/>
        </w:rPr>
        <w:t>is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mimicked</w:t>
      </w:r>
      <w:proofErr w:type="spellEnd"/>
      <w:r w:rsidRPr="00BA04DE">
        <w:rPr>
          <w:sz w:val="22"/>
        </w:rPr>
        <w:t xml:space="preserve"> with </w:t>
      </w:r>
      <w:proofErr w:type="spellStart"/>
      <w:r w:rsidRPr="00BA04DE">
        <w:rPr>
          <w:sz w:val="22"/>
        </w:rPr>
        <w:t>irregular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dermislike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rough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surfaces</w:t>
      </w:r>
      <w:proofErr w:type="spellEnd"/>
      <w:r w:rsidRPr="00BA04DE">
        <w:rPr>
          <w:sz w:val="22"/>
        </w:rPr>
        <w:t xml:space="preserve">, and the </w:t>
      </w:r>
      <w:proofErr w:type="spellStart"/>
      <w:r w:rsidRPr="00BA04DE">
        <w:rPr>
          <w:sz w:val="22"/>
        </w:rPr>
        <w:t>electromagnetic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shielding</w:t>
      </w:r>
      <w:proofErr w:type="spellEnd"/>
      <w:r w:rsidRPr="00BA04DE">
        <w:rPr>
          <w:sz w:val="22"/>
        </w:rPr>
        <w:t xml:space="preserve"> performance not </w:t>
      </w:r>
      <w:proofErr w:type="spellStart"/>
      <w:r w:rsidRPr="00BA04DE">
        <w:rPr>
          <w:sz w:val="22"/>
        </w:rPr>
        <w:t>available</w:t>
      </w:r>
      <w:proofErr w:type="spellEnd"/>
      <w:r w:rsidRPr="00BA04DE">
        <w:rPr>
          <w:sz w:val="22"/>
        </w:rPr>
        <w:t xml:space="preserve"> on </w:t>
      </w:r>
      <w:proofErr w:type="spellStart"/>
      <w:r w:rsidRPr="00BA04DE">
        <w:rPr>
          <w:sz w:val="22"/>
        </w:rPr>
        <w:t>natural</w:t>
      </w:r>
      <w:proofErr w:type="spellEnd"/>
      <w:r w:rsidRPr="00BA04DE">
        <w:rPr>
          <w:sz w:val="22"/>
        </w:rPr>
        <w:t xml:space="preserve"> skin </w:t>
      </w:r>
      <w:proofErr w:type="spellStart"/>
      <w:r w:rsidRPr="00BA04DE">
        <w:rPr>
          <w:sz w:val="22"/>
        </w:rPr>
        <w:t>is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introduced</w:t>
      </w:r>
      <w:proofErr w:type="spellEnd"/>
      <w:r w:rsidRPr="00BA04DE">
        <w:rPr>
          <w:sz w:val="22"/>
        </w:rPr>
        <w:t xml:space="preserve"> by </w:t>
      </w:r>
      <w:proofErr w:type="spellStart"/>
      <w:r w:rsidRPr="00BA04DE">
        <w:rPr>
          <w:sz w:val="22"/>
        </w:rPr>
        <w:t>mimicking</w:t>
      </w:r>
      <w:proofErr w:type="spellEnd"/>
      <w:r w:rsidRPr="00BA04DE">
        <w:rPr>
          <w:sz w:val="22"/>
        </w:rPr>
        <w:t xml:space="preserve"> the </w:t>
      </w:r>
      <w:proofErr w:type="spellStart"/>
      <w:r w:rsidRPr="00BA04DE">
        <w:rPr>
          <w:sz w:val="22"/>
        </w:rPr>
        <w:t>ultraviolet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driving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radiation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absorption</w:t>
      </w:r>
      <w:proofErr w:type="spellEnd"/>
      <w:r w:rsidRPr="00BA04DE">
        <w:rPr>
          <w:sz w:val="22"/>
        </w:rPr>
        <w:t xml:space="preserve"> of melanin in </w:t>
      </w:r>
      <w:proofErr w:type="spellStart"/>
      <w:r w:rsidRPr="00BA04DE">
        <w:rPr>
          <w:sz w:val="22"/>
        </w:rPr>
        <w:t>epidermis</w:t>
      </w:r>
      <w:proofErr w:type="spellEnd"/>
      <w:r w:rsidRPr="00BA04DE">
        <w:rPr>
          <w:sz w:val="22"/>
        </w:rPr>
        <w:t xml:space="preserve">. The M- E-skin </w:t>
      </w:r>
      <w:proofErr w:type="spellStart"/>
      <w:r w:rsidRPr="00BA04DE">
        <w:rPr>
          <w:sz w:val="22"/>
        </w:rPr>
        <w:t>shows</w:t>
      </w:r>
      <w:proofErr w:type="spellEnd"/>
      <w:r w:rsidRPr="00BA04DE">
        <w:rPr>
          <w:sz w:val="22"/>
        </w:rPr>
        <w:t xml:space="preserve"> superior </w:t>
      </w:r>
      <w:proofErr w:type="spellStart"/>
      <w:r w:rsidRPr="00BA04DE">
        <w:rPr>
          <w:sz w:val="22"/>
        </w:rPr>
        <w:t>sensitivity</w:t>
      </w:r>
      <w:proofErr w:type="spellEnd"/>
      <w:r w:rsidRPr="00BA04DE">
        <w:rPr>
          <w:sz w:val="22"/>
        </w:rPr>
        <w:t xml:space="preserve"> (9.8×10</w:t>
      </w:r>
      <w:r w:rsidRPr="004A2152">
        <w:rPr>
          <w:sz w:val="22"/>
          <w:vertAlign w:val="superscript"/>
        </w:rPr>
        <w:t>4</w:t>
      </w:r>
      <w:r w:rsidRPr="00BA04DE">
        <w:rPr>
          <w:sz w:val="22"/>
        </w:rPr>
        <w:t xml:space="preserve"> kPa</w:t>
      </w:r>
      <w:r w:rsidRPr="004A2152">
        <w:rPr>
          <w:sz w:val="22"/>
          <w:vertAlign w:val="superscript"/>
        </w:rPr>
        <w:t>−1</w:t>
      </w:r>
      <w:r w:rsidRPr="00BA04DE">
        <w:rPr>
          <w:sz w:val="22"/>
        </w:rPr>
        <w:t xml:space="preserve"> for the </w:t>
      </w:r>
      <w:proofErr w:type="spellStart"/>
      <w:r w:rsidRPr="00BA04DE">
        <w:rPr>
          <w:sz w:val="22"/>
        </w:rPr>
        <w:t>pressure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range</w:t>
      </w:r>
      <w:proofErr w:type="spellEnd"/>
      <w:r w:rsidRPr="00BA04DE">
        <w:rPr>
          <w:sz w:val="22"/>
        </w:rPr>
        <w:t xml:space="preserve"> 0−0.2 </w:t>
      </w:r>
      <w:proofErr w:type="spellStart"/>
      <w:r w:rsidRPr="00BA04DE">
        <w:rPr>
          <w:sz w:val="22"/>
        </w:rPr>
        <w:t>kPa</w:t>
      </w:r>
      <w:proofErr w:type="spellEnd"/>
      <w:r w:rsidRPr="00BA04DE">
        <w:rPr>
          <w:sz w:val="22"/>
        </w:rPr>
        <w:t xml:space="preserve"> and 3.5×10</w:t>
      </w:r>
      <w:r w:rsidRPr="004A2152">
        <w:rPr>
          <w:sz w:val="22"/>
          <w:vertAlign w:val="superscript"/>
        </w:rPr>
        <w:t>3</w:t>
      </w:r>
      <w:r w:rsidRPr="00BA04DE">
        <w:rPr>
          <w:sz w:val="22"/>
        </w:rPr>
        <w:t xml:space="preserve"> kPa</w:t>
      </w:r>
      <w:r w:rsidRPr="004A2152">
        <w:rPr>
          <w:sz w:val="22"/>
          <w:vertAlign w:val="superscript"/>
        </w:rPr>
        <w:t>−1</w:t>
      </w:r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within</w:t>
      </w:r>
      <w:proofErr w:type="spellEnd"/>
      <w:r w:rsidRPr="00BA04DE">
        <w:rPr>
          <w:sz w:val="22"/>
        </w:rPr>
        <w:t xml:space="preserve"> 0.2−20 </w:t>
      </w:r>
      <w:proofErr w:type="spellStart"/>
      <w:r w:rsidRPr="00BA04DE">
        <w:rPr>
          <w:sz w:val="22"/>
        </w:rPr>
        <w:t>kPa</w:t>
      </w:r>
      <w:proofErr w:type="spellEnd"/>
      <w:r w:rsidRPr="00BA04DE">
        <w:rPr>
          <w:sz w:val="22"/>
        </w:rPr>
        <w:t xml:space="preserve">), </w:t>
      </w:r>
      <w:proofErr w:type="spellStart"/>
      <w:r w:rsidRPr="00BA04DE">
        <w:rPr>
          <w:sz w:val="22"/>
        </w:rPr>
        <w:t>broad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operating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range</w:t>
      </w:r>
      <w:proofErr w:type="spellEnd"/>
      <w:r w:rsidRPr="00BA04DE">
        <w:rPr>
          <w:sz w:val="22"/>
        </w:rPr>
        <w:t xml:space="preserve"> (0−20 </w:t>
      </w:r>
      <w:proofErr w:type="spellStart"/>
      <w:r w:rsidRPr="00BA04DE">
        <w:rPr>
          <w:sz w:val="22"/>
        </w:rPr>
        <w:t>kPa</w:t>
      </w:r>
      <w:proofErr w:type="spellEnd"/>
      <w:r w:rsidRPr="00BA04DE">
        <w:rPr>
          <w:sz w:val="22"/>
        </w:rPr>
        <w:t xml:space="preserve">), fast </w:t>
      </w:r>
      <w:proofErr w:type="spellStart"/>
      <w:r w:rsidRPr="00BA04DE">
        <w:rPr>
          <w:sz w:val="22"/>
        </w:rPr>
        <w:t>response</w:t>
      </w:r>
      <w:proofErr w:type="spellEnd"/>
      <w:r w:rsidRPr="00BA04DE">
        <w:rPr>
          <w:sz w:val="22"/>
        </w:rPr>
        <w:t xml:space="preserve"> and </w:t>
      </w:r>
      <w:proofErr w:type="spellStart"/>
      <w:r w:rsidRPr="00BA04DE">
        <w:rPr>
          <w:sz w:val="22"/>
        </w:rPr>
        <w:t>relaxation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times</w:t>
      </w:r>
      <w:proofErr w:type="spellEnd"/>
      <w:r w:rsidRPr="00BA04DE">
        <w:rPr>
          <w:sz w:val="22"/>
        </w:rPr>
        <w:t xml:space="preserve"> (&lt;62.5 ms), </w:t>
      </w:r>
      <w:proofErr w:type="spellStart"/>
      <w:r w:rsidRPr="00BA04DE">
        <w:rPr>
          <w:sz w:val="22"/>
        </w:rPr>
        <w:t>great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pressuring-relaxing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stability</w:t>
      </w:r>
      <w:proofErr w:type="spellEnd"/>
      <w:r w:rsidRPr="00BA04DE">
        <w:rPr>
          <w:sz w:val="22"/>
        </w:rPr>
        <w:t xml:space="preserve"> (10 </w:t>
      </w:r>
      <w:proofErr w:type="spellStart"/>
      <w:r w:rsidRPr="00BA04DE">
        <w:rPr>
          <w:sz w:val="22"/>
        </w:rPr>
        <w:t>kPa</w:t>
      </w:r>
      <w:proofErr w:type="spellEnd"/>
      <w:r w:rsidRPr="00BA04DE">
        <w:rPr>
          <w:sz w:val="22"/>
        </w:rPr>
        <w:t xml:space="preserve">, 1000 </w:t>
      </w:r>
      <w:proofErr w:type="spellStart"/>
      <w:r w:rsidRPr="00BA04DE">
        <w:rPr>
          <w:sz w:val="22"/>
        </w:rPr>
        <w:t>cycles</w:t>
      </w:r>
      <w:proofErr w:type="spellEnd"/>
      <w:r w:rsidRPr="00BA04DE">
        <w:rPr>
          <w:sz w:val="22"/>
        </w:rPr>
        <w:t xml:space="preserve">), </w:t>
      </w:r>
      <w:proofErr w:type="spellStart"/>
      <w:r w:rsidRPr="00BA04DE">
        <w:rPr>
          <w:sz w:val="22"/>
        </w:rPr>
        <w:t>low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operating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voltage</w:t>
      </w:r>
      <w:proofErr w:type="spellEnd"/>
      <w:r w:rsidRPr="00BA04DE">
        <w:rPr>
          <w:sz w:val="22"/>
        </w:rPr>
        <w:t xml:space="preserve"> (0.1 V), </w:t>
      </w:r>
      <w:proofErr w:type="spellStart"/>
      <w:r w:rsidRPr="00BA04DE">
        <w:rPr>
          <w:sz w:val="22"/>
        </w:rPr>
        <w:t>low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power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consumption</w:t>
      </w:r>
      <w:proofErr w:type="spellEnd"/>
      <w:r w:rsidRPr="00BA04DE">
        <w:rPr>
          <w:sz w:val="22"/>
        </w:rPr>
        <w:t xml:space="preserve"> (1.5 </w:t>
      </w:r>
      <w:proofErr w:type="spellStart"/>
      <w:r w:rsidRPr="00BA04DE">
        <w:rPr>
          <w:sz w:val="22"/>
        </w:rPr>
        <w:t>nW</w:t>
      </w:r>
      <w:proofErr w:type="spellEnd"/>
      <w:r w:rsidRPr="00BA04DE">
        <w:rPr>
          <w:sz w:val="22"/>
        </w:rPr>
        <w:t xml:space="preserve">), and </w:t>
      </w:r>
      <w:proofErr w:type="spellStart"/>
      <w:r w:rsidRPr="00BA04DE">
        <w:rPr>
          <w:sz w:val="22"/>
        </w:rPr>
        <w:t>low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detection</w:t>
      </w:r>
      <w:proofErr w:type="spellEnd"/>
      <w:r w:rsidRPr="00BA04DE">
        <w:rPr>
          <w:sz w:val="22"/>
        </w:rPr>
        <w:t xml:space="preserve"> limit (5 Pa). </w:t>
      </w:r>
      <w:proofErr w:type="spellStart"/>
      <w:r w:rsidRPr="00BA04DE">
        <w:rPr>
          <w:sz w:val="22"/>
        </w:rPr>
        <w:t>Besides</w:t>
      </w:r>
      <w:proofErr w:type="spellEnd"/>
      <w:r w:rsidRPr="00BA04DE">
        <w:rPr>
          <w:sz w:val="22"/>
        </w:rPr>
        <w:t xml:space="preserve">, a </w:t>
      </w:r>
      <w:proofErr w:type="spellStart"/>
      <w:r w:rsidRPr="00BA04DE">
        <w:rPr>
          <w:sz w:val="22"/>
        </w:rPr>
        <w:t>broad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range</w:t>
      </w:r>
      <w:proofErr w:type="spellEnd"/>
      <w:r w:rsidRPr="00BA04DE">
        <w:rPr>
          <w:sz w:val="22"/>
        </w:rPr>
        <w:t xml:space="preserve"> of </w:t>
      </w:r>
      <w:proofErr w:type="spellStart"/>
      <w:r w:rsidRPr="00BA04DE">
        <w:rPr>
          <w:sz w:val="22"/>
        </w:rPr>
        <w:t>electromagnetic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wave</w:t>
      </w:r>
      <w:proofErr w:type="spellEnd"/>
      <w:r w:rsidRPr="00BA04DE">
        <w:rPr>
          <w:sz w:val="22"/>
        </w:rPr>
        <w:t xml:space="preserve"> (0.5−7.5 GHz) </w:t>
      </w:r>
      <w:proofErr w:type="spellStart"/>
      <w:r w:rsidRPr="00BA04DE">
        <w:rPr>
          <w:sz w:val="22"/>
        </w:rPr>
        <w:t>is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shielded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more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than</w:t>
      </w:r>
      <w:proofErr w:type="spellEnd"/>
      <w:r w:rsidRPr="00BA04DE">
        <w:rPr>
          <w:sz w:val="22"/>
        </w:rPr>
        <w:t xml:space="preserve"> 99.66% by the ME-skin. </w:t>
      </w:r>
      <w:proofErr w:type="spellStart"/>
      <w:r w:rsidRPr="00BA04DE">
        <w:rPr>
          <w:sz w:val="22"/>
        </w:rPr>
        <w:t>This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work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holds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great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potential</w:t>
      </w:r>
      <w:proofErr w:type="spellEnd"/>
      <w:r w:rsidRPr="00BA04DE">
        <w:rPr>
          <w:sz w:val="22"/>
        </w:rPr>
        <w:t xml:space="preserve"> to </w:t>
      </w:r>
      <w:proofErr w:type="spellStart"/>
      <w:r w:rsidRPr="00BA04DE">
        <w:rPr>
          <w:sz w:val="22"/>
        </w:rPr>
        <w:t>enlarge</w:t>
      </w:r>
      <w:proofErr w:type="spellEnd"/>
      <w:r w:rsidRPr="00BA04DE">
        <w:rPr>
          <w:sz w:val="22"/>
        </w:rPr>
        <w:t xml:space="preserve"> the </w:t>
      </w:r>
      <w:proofErr w:type="spellStart"/>
      <w:r w:rsidRPr="00BA04DE">
        <w:rPr>
          <w:sz w:val="22"/>
        </w:rPr>
        <w:t>application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scope</w:t>
      </w:r>
      <w:proofErr w:type="spellEnd"/>
      <w:r w:rsidRPr="00BA04DE">
        <w:rPr>
          <w:sz w:val="22"/>
        </w:rPr>
        <w:t xml:space="preserve"> of </w:t>
      </w:r>
      <w:proofErr w:type="spellStart"/>
      <w:r w:rsidRPr="00BA04DE">
        <w:rPr>
          <w:sz w:val="22"/>
        </w:rPr>
        <w:t>current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electronic</w:t>
      </w:r>
      <w:proofErr w:type="spellEnd"/>
      <w:r w:rsidRPr="00BA04DE">
        <w:rPr>
          <w:sz w:val="22"/>
        </w:rPr>
        <w:t xml:space="preserve"> </w:t>
      </w:r>
      <w:proofErr w:type="spellStart"/>
      <w:r w:rsidRPr="00BA04DE">
        <w:rPr>
          <w:sz w:val="22"/>
        </w:rPr>
        <w:t>skins</w:t>
      </w:r>
      <w:proofErr w:type="spellEnd"/>
      <w:r w:rsidRPr="00BA04DE">
        <w:rPr>
          <w:sz w:val="22"/>
        </w:rPr>
        <w:t>.</w:t>
      </w:r>
    </w:p>
    <w:p w:rsidR="00277050" w:rsidRDefault="00277050" w:rsidP="00277050">
      <w:pPr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08"/>
      </w:tblGrid>
      <w:tr w:rsidR="006C2628" w:rsidRPr="003F3C33" w:rsidTr="00AF6FFB">
        <w:tc>
          <w:tcPr>
            <w:tcW w:w="8720" w:type="dxa"/>
            <w:shd w:val="clear" w:color="auto" w:fill="auto"/>
            <w:vAlign w:val="center"/>
          </w:tcPr>
          <w:p w:rsidR="006075D0" w:rsidRDefault="008345C5" w:rsidP="008345C5">
            <w:pPr>
              <w:keepNext/>
              <w:jc w:val="center"/>
            </w:pPr>
            <w:r w:rsidRPr="008345C5">
              <w:rPr>
                <w:noProof/>
                <w:sz w:val="22"/>
                <w:lang w:val="en-US" w:eastAsia="zh-CN"/>
              </w:rPr>
              <w:drawing>
                <wp:inline distT="0" distB="0" distL="0" distR="0" wp14:anchorId="3190FC08" wp14:editId="5A4D43A5">
                  <wp:extent cx="3450567" cy="1441386"/>
                  <wp:effectExtent l="0" t="0" r="444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1360" cy="1462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2628" w:rsidRPr="006075D0" w:rsidRDefault="006075D0" w:rsidP="007C0124">
            <w:pPr>
              <w:pStyle w:val="ad"/>
              <w:spacing w:before="240"/>
              <w:jc w:val="center"/>
              <w:rPr>
                <w:b w:val="0"/>
                <w:sz w:val="22"/>
                <w:szCs w:val="22"/>
              </w:rPr>
            </w:pPr>
            <w:bookmarkStart w:id="1" w:name="_Ref433629810"/>
            <w:proofErr w:type="spellStart"/>
            <w:r w:rsidRPr="006075D0">
              <w:rPr>
                <w:b w:val="0"/>
                <w:sz w:val="22"/>
                <w:szCs w:val="22"/>
              </w:rPr>
              <w:t>Figure</w:t>
            </w:r>
            <w:proofErr w:type="spellEnd"/>
            <w:r w:rsidRPr="006075D0">
              <w:rPr>
                <w:b w:val="0"/>
                <w:sz w:val="22"/>
                <w:szCs w:val="22"/>
              </w:rPr>
              <w:t xml:space="preserve"> </w:t>
            </w:r>
            <w:r w:rsidRPr="006075D0">
              <w:rPr>
                <w:b w:val="0"/>
                <w:sz w:val="22"/>
                <w:szCs w:val="22"/>
              </w:rPr>
              <w:fldChar w:fldCharType="begin"/>
            </w:r>
            <w:r w:rsidRPr="006075D0">
              <w:rPr>
                <w:b w:val="0"/>
                <w:sz w:val="22"/>
                <w:szCs w:val="22"/>
              </w:rPr>
              <w:instrText xml:space="preserve"> SEQ Figure \* ARABIC </w:instrText>
            </w:r>
            <w:r w:rsidRPr="006075D0">
              <w:rPr>
                <w:b w:val="0"/>
                <w:sz w:val="22"/>
                <w:szCs w:val="22"/>
              </w:rPr>
              <w:fldChar w:fldCharType="separate"/>
            </w:r>
            <w:r w:rsidR="00932E43">
              <w:rPr>
                <w:b w:val="0"/>
                <w:noProof/>
                <w:sz w:val="22"/>
                <w:szCs w:val="22"/>
              </w:rPr>
              <w:t>1</w:t>
            </w:r>
            <w:r w:rsidRPr="006075D0">
              <w:rPr>
                <w:b w:val="0"/>
                <w:sz w:val="22"/>
                <w:szCs w:val="22"/>
              </w:rPr>
              <w:fldChar w:fldCharType="end"/>
            </w:r>
            <w:bookmarkEnd w:id="1"/>
            <w:r w:rsidRPr="006075D0">
              <w:rPr>
                <w:b w:val="0"/>
                <w:sz w:val="22"/>
                <w:szCs w:val="22"/>
              </w:rPr>
              <w:t xml:space="preserve">: </w:t>
            </w:r>
            <w:r w:rsidR="008345C5" w:rsidRPr="008345C5">
              <w:rPr>
                <w:b w:val="0"/>
                <w:sz w:val="22"/>
                <w:szCs w:val="22"/>
              </w:rPr>
              <w:t xml:space="preserve">A </w:t>
            </w:r>
            <w:proofErr w:type="spellStart"/>
            <w:r w:rsidR="008345C5" w:rsidRPr="008345C5">
              <w:rPr>
                <w:b w:val="0"/>
                <w:sz w:val="22"/>
                <w:szCs w:val="22"/>
              </w:rPr>
              <w:t>multifunctional</w:t>
            </w:r>
            <w:proofErr w:type="spellEnd"/>
            <w:r w:rsidR="008345C5" w:rsidRPr="008345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8345C5" w:rsidRPr="008345C5">
              <w:rPr>
                <w:b w:val="0"/>
                <w:sz w:val="22"/>
                <w:szCs w:val="22"/>
              </w:rPr>
              <w:t>electronic</w:t>
            </w:r>
            <w:proofErr w:type="spellEnd"/>
            <w:r w:rsidR="008345C5" w:rsidRPr="008345C5">
              <w:rPr>
                <w:b w:val="0"/>
                <w:sz w:val="22"/>
                <w:szCs w:val="22"/>
              </w:rPr>
              <w:t xml:space="preserve"> skin (M-E-skin) </w:t>
            </w:r>
            <w:proofErr w:type="spellStart"/>
            <w:r w:rsidR="008345C5" w:rsidRPr="008345C5">
              <w:rPr>
                <w:b w:val="0"/>
                <w:sz w:val="22"/>
                <w:szCs w:val="22"/>
              </w:rPr>
              <w:t>is</w:t>
            </w:r>
            <w:proofErr w:type="spellEnd"/>
            <w:r w:rsidR="008345C5" w:rsidRPr="008345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8345C5" w:rsidRPr="008345C5">
              <w:rPr>
                <w:b w:val="0"/>
                <w:sz w:val="22"/>
                <w:szCs w:val="22"/>
              </w:rPr>
              <w:t>fabricated</w:t>
            </w:r>
            <w:proofErr w:type="spellEnd"/>
            <w:r w:rsidR="008345C5" w:rsidRPr="008345C5">
              <w:rPr>
                <w:b w:val="0"/>
                <w:sz w:val="22"/>
                <w:szCs w:val="22"/>
              </w:rPr>
              <w:t xml:space="preserve"> by </w:t>
            </w:r>
            <w:proofErr w:type="spellStart"/>
            <w:r w:rsidR="008345C5" w:rsidRPr="008345C5">
              <w:rPr>
                <w:b w:val="0"/>
                <w:sz w:val="22"/>
                <w:szCs w:val="22"/>
              </w:rPr>
              <w:t>mimicking</w:t>
            </w:r>
            <w:proofErr w:type="spellEnd"/>
            <w:r w:rsidR="008345C5" w:rsidRPr="008345C5">
              <w:rPr>
                <w:b w:val="0"/>
                <w:sz w:val="22"/>
                <w:szCs w:val="22"/>
              </w:rPr>
              <w:t xml:space="preserve"> the </w:t>
            </w:r>
            <w:proofErr w:type="spellStart"/>
            <w:r w:rsidR="008345C5" w:rsidRPr="008345C5">
              <w:rPr>
                <w:b w:val="0"/>
                <w:sz w:val="22"/>
                <w:szCs w:val="22"/>
              </w:rPr>
              <w:t>structure</w:t>
            </w:r>
            <w:proofErr w:type="spellEnd"/>
            <w:r w:rsidR="008345C5" w:rsidRPr="008345C5">
              <w:rPr>
                <w:b w:val="0"/>
                <w:sz w:val="22"/>
                <w:szCs w:val="22"/>
              </w:rPr>
              <w:t xml:space="preserve"> and </w:t>
            </w:r>
            <w:proofErr w:type="spellStart"/>
            <w:r w:rsidR="008345C5" w:rsidRPr="008345C5">
              <w:rPr>
                <w:b w:val="0"/>
                <w:sz w:val="22"/>
                <w:szCs w:val="22"/>
              </w:rPr>
              <w:t>functions</w:t>
            </w:r>
            <w:proofErr w:type="spellEnd"/>
            <w:r w:rsidR="008345C5" w:rsidRPr="008345C5">
              <w:rPr>
                <w:b w:val="0"/>
                <w:sz w:val="22"/>
                <w:szCs w:val="22"/>
              </w:rPr>
              <w:t xml:space="preserve"> of </w:t>
            </w:r>
            <w:proofErr w:type="spellStart"/>
            <w:r w:rsidR="008345C5" w:rsidRPr="008345C5">
              <w:rPr>
                <w:b w:val="0"/>
                <w:sz w:val="22"/>
                <w:szCs w:val="22"/>
              </w:rPr>
              <w:t>human</w:t>
            </w:r>
            <w:proofErr w:type="spellEnd"/>
            <w:r w:rsidR="008345C5" w:rsidRPr="008345C5">
              <w:rPr>
                <w:b w:val="0"/>
                <w:sz w:val="22"/>
                <w:szCs w:val="22"/>
              </w:rPr>
              <w:t xml:space="preserve"> skin. The M-E-skin </w:t>
            </w:r>
            <w:proofErr w:type="spellStart"/>
            <w:r w:rsidR="008345C5" w:rsidRPr="008345C5">
              <w:rPr>
                <w:b w:val="0"/>
                <w:sz w:val="22"/>
                <w:szCs w:val="22"/>
              </w:rPr>
              <w:t>is</w:t>
            </w:r>
            <w:proofErr w:type="spellEnd"/>
            <w:r w:rsidR="008345C5" w:rsidRPr="008345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8345C5" w:rsidRPr="008345C5">
              <w:rPr>
                <w:b w:val="0"/>
                <w:sz w:val="22"/>
                <w:szCs w:val="22"/>
              </w:rPr>
              <w:t>capable</w:t>
            </w:r>
            <w:proofErr w:type="spellEnd"/>
            <w:r w:rsidR="008345C5" w:rsidRPr="008345C5">
              <w:rPr>
                <w:b w:val="0"/>
                <w:sz w:val="22"/>
                <w:szCs w:val="22"/>
              </w:rPr>
              <w:t xml:space="preserve"> of </w:t>
            </w:r>
            <w:proofErr w:type="spellStart"/>
            <w:r w:rsidR="008345C5" w:rsidRPr="008345C5">
              <w:rPr>
                <w:b w:val="0"/>
                <w:sz w:val="22"/>
                <w:szCs w:val="22"/>
              </w:rPr>
              <w:t>electromagnetic</w:t>
            </w:r>
            <w:proofErr w:type="spellEnd"/>
            <w:r w:rsidR="008345C5" w:rsidRPr="008345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8345C5" w:rsidRPr="008345C5">
              <w:rPr>
                <w:b w:val="0"/>
                <w:sz w:val="22"/>
                <w:szCs w:val="22"/>
              </w:rPr>
              <w:t>radiation</w:t>
            </w:r>
            <w:proofErr w:type="spellEnd"/>
            <w:r w:rsidR="008345C5" w:rsidRPr="008345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8345C5" w:rsidRPr="008345C5">
              <w:rPr>
                <w:b w:val="0"/>
                <w:sz w:val="22"/>
                <w:szCs w:val="22"/>
              </w:rPr>
              <w:t>shielding</w:t>
            </w:r>
            <w:proofErr w:type="spellEnd"/>
            <w:r w:rsidR="008345C5" w:rsidRPr="008345C5">
              <w:rPr>
                <w:b w:val="0"/>
                <w:sz w:val="22"/>
                <w:szCs w:val="22"/>
              </w:rPr>
              <w:t xml:space="preserve"> and </w:t>
            </w:r>
            <w:proofErr w:type="spellStart"/>
            <w:r w:rsidR="008345C5" w:rsidRPr="008345C5">
              <w:rPr>
                <w:b w:val="0"/>
                <w:sz w:val="22"/>
                <w:szCs w:val="22"/>
              </w:rPr>
              <w:t>tactile</w:t>
            </w:r>
            <w:proofErr w:type="spellEnd"/>
            <w:r w:rsidR="008345C5" w:rsidRPr="008345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8345C5" w:rsidRPr="008345C5">
              <w:rPr>
                <w:b w:val="0"/>
                <w:sz w:val="22"/>
                <w:szCs w:val="22"/>
              </w:rPr>
              <w:t>sensing</w:t>
            </w:r>
            <w:proofErr w:type="spellEnd"/>
            <w:r w:rsidRPr="006075D0">
              <w:rPr>
                <w:b w:val="0"/>
                <w:sz w:val="22"/>
                <w:szCs w:val="22"/>
              </w:rPr>
              <w:t>.</w:t>
            </w:r>
          </w:p>
        </w:tc>
      </w:tr>
    </w:tbl>
    <w:p w:rsidR="00ED2A8A" w:rsidRDefault="00ED2A8A" w:rsidP="00ED2A8A">
      <w:pPr>
        <w:pStyle w:val="References"/>
        <w:numPr>
          <w:ilvl w:val="0"/>
          <w:numId w:val="0"/>
        </w:numPr>
        <w:rPr>
          <w:sz w:val="22"/>
        </w:rPr>
      </w:pPr>
    </w:p>
    <w:p w:rsidR="00ED2A8A" w:rsidRPr="00F75283" w:rsidRDefault="00ED2A8A" w:rsidP="00ED2A8A">
      <w:pPr>
        <w:pStyle w:val="References"/>
        <w:numPr>
          <w:ilvl w:val="0"/>
          <w:numId w:val="0"/>
        </w:numPr>
        <w:rPr>
          <w:sz w:val="22"/>
          <w:lang w:val="en-US" w:eastAsia="zh-CN"/>
        </w:rPr>
      </w:pPr>
    </w:p>
    <w:sectPr w:rsidR="00ED2A8A" w:rsidRPr="00F75283" w:rsidSect="00090063">
      <w:headerReference w:type="first" r:id="rId9"/>
      <w:pgSz w:w="11906" w:h="16838" w:code="9"/>
      <w:pgMar w:top="1699" w:right="1699" w:bottom="1699" w:left="1699" w:header="102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117" w:rsidRDefault="00F45117" w:rsidP="0037011C">
      <w:r>
        <w:separator/>
      </w:r>
    </w:p>
  </w:endnote>
  <w:endnote w:type="continuationSeparator" w:id="0">
    <w:p w:rsidR="00F45117" w:rsidRDefault="00F45117" w:rsidP="0037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117" w:rsidRDefault="00F45117" w:rsidP="0037011C">
      <w:r>
        <w:separator/>
      </w:r>
    </w:p>
  </w:footnote>
  <w:footnote w:type="continuationSeparator" w:id="0">
    <w:p w:rsidR="00F45117" w:rsidRDefault="00F45117" w:rsidP="0037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223" w:rsidRDefault="007861A7" w:rsidP="00452BD0">
    <w:pPr>
      <w:pStyle w:val="ConferenceName"/>
      <w:wordWrap w:val="0"/>
      <w:rPr>
        <w:lang w:val="en-US" w:eastAsia="zh-CN"/>
      </w:rPr>
    </w:pPr>
    <w:r>
      <w:rPr>
        <w:lang w:val="en-US"/>
      </w:rPr>
      <w:t>The 2</w:t>
    </w:r>
    <w:r w:rsidRPr="007861A7">
      <w:rPr>
        <w:vertAlign w:val="superscript"/>
        <w:lang w:val="en-US"/>
      </w:rPr>
      <w:t>nd</w:t>
    </w:r>
    <w:r>
      <w:rPr>
        <w:lang w:val="en-US"/>
      </w:rPr>
      <w:t xml:space="preserve"> </w:t>
    </w:r>
    <w:r w:rsidR="00D341EB">
      <w:rPr>
        <w:lang w:val="en-US"/>
      </w:rPr>
      <w:t xml:space="preserve">International Conference </w:t>
    </w:r>
    <w:r w:rsidR="00C44139" w:rsidRPr="00C44139">
      <w:rPr>
        <w:lang w:val="en-US"/>
      </w:rPr>
      <w:t xml:space="preserve">on </w:t>
    </w:r>
    <w:r w:rsidR="00D341EB">
      <w:rPr>
        <w:lang w:val="en-US" w:eastAsia="zh-CN"/>
      </w:rPr>
      <w:t xml:space="preserve">Flexible </w:t>
    </w:r>
    <w:r w:rsidR="00452BD0">
      <w:rPr>
        <w:rFonts w:hint="eastAsia"/>
        <w:lang w:val="en-US" w:eastAsia="zh-CN"/>
      </w:rPr>
      <w:t>Electronics</w:t>
    </w:r>
    <w:r w:rsidR="00C44139">
      <w:rPr>
        <w:lang w:val="en-US"/>
      </w:rPr>
      <w:br/>
    </w:r>
    <w:r w:rsidR="00D341EB">
      <w:rPr>
        <w:lang w:val="en-US"/>
      </w:rPr>
      <w:t xml:space="preserve">July </w:t>
    </w:r>
    <w:r w:rsidR="003E3223">
      <w:rPr>
        <w:lang w:val="en-US"/>
      </w:rPr>
      <w:t>1</w:t>
    </w:r>
    <w:r w:rsidR="006E0771">
      <w:rPr>
        <w:lang w:val="en-US"/>
      </w:rPr>
      <w:t>3</w:t>
    </w:r>
    <w:r w:rsidR="003E3223">
      <w:rPr>
        <w:lang w:val="en-US"/>
      </w:rPr>
      <w:t xml:space="preserve"> – </w:t>
    </w:r>
    <w:r w:rsidR="00D341EB">
      <w:rPr>
        <w:lang w:val="en-US"/>
      </w:rPr>
      <w:t xml:space="preserve">July </w:t>
    </w:r>
    <w:r w:rsidR="00452BD0">
      <w:rPr>
        <w:rFonts w:hint="eastAsia"/>
        <w:lang w:val="en-US" w:eastAsia="zh-CN"/>
      </w:rPr>
      <w:t>1</w:t>
    </w:r>
    <w:r w:rsidR="006E0771">
      <w:rPr>
        <w:lang w:val="en-US" w:eastAsia="zh-CN"/>
      </w:rPr>
      <w:t>4</w:t>
    </w:r>
    <w:r w:rsidR="003E3223">
      <w:rPr>
        <w:lang w:val="en-US"/>
      </w:rPr>
      <w:t>, 201</w:t>
    </w:r>
    <w:r w:rsidR="006E0771">
      <w:rPr>
        <w:lang w:val="en-US"/>
      </w:rPr>
      <w:t>9</w:t>
    </w:r>
    <w:r w:rsidR="00452BD0">
      <w:rPr>
        <w:lang w:val="en-US"/>
      </w:rPr>
      <w:t xml:space="preserve">, </w:t>
    </w:r>
    <w:r w:rsidR="00452BD0">
      <w:rPr>
        <w:rFonts w:hint="eastAsia"/>
        <w:lang w:val="en-US" w:eastAsia="zh-CN"/>
      </w:rPr>
      <w:t>Hangzhou</w:t>
    </w:r>
    <w:r w:rsidR="003E3223">
      <w:rPr>
        <w:lang w:val="en-US"/>
      </w:rPr>
      <w:t xml:space="preserve">, </w:t>
    </w:r>
    <w:r w:rsidR="00452BD0">
      <w:rPr>
        <w:rFonts w:hint="eastAsia"/>
        <w:lang w:val="en-US" w:eastAsia="zh-CN"/>
      </w:rPr>
      <w:t>China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144D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D"/>
    <w:multiLevelType w:val="singleLevel"/>
    <w:tmpl w:val="41CCB9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D80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CA2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84A1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2B1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421F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14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264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009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920741"/>
    <w:multiLevelType w:val="multilevel"/>
    <w:tmpl w:val="0E8C8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DB844D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4C05EDB"/>
    <w:multiLevelType w:val="multilevel"/>
    <w:tmpl w:val="12A4819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6FC167C"/>
    <w:multiLevelType w:val="multilevel"/>
    <w:tmpl w:val="FE2EF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F7D7119"/>
    <w:multiLevelType w:val="multilevel"/>
    <w:tmpl w:val="AEFEB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C495D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D384433"/>
    <w:multiLevelType w:val="hybridMultilevel"/>
    <w:tmpl w:val="13308366"/>
    <w:lvl w:ilvl="0" w:tplc="693C9516">
      <w:start w:val="1"/>
      <w:numFmt w:val="decimal"/>
      <w:pStyle w:val="References"/>
      <w:lvlText w:val="[%1]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2064E5"/>
    <w:multiLevelType w:val="multilevel"/>
    <w:tmpl w:val="FE2EF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5"/>
  </w:num>
  <w:num w:numId="15">
    <w:abstractNumId w:val="11"/>
  </w:num>
  <w:num w:numId="16">
    <w:abstractNumId w:val="17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AC"/>
    <w:rsid w:val="00021D6B"/>
    <w:rsid w:val="00031BE0"/>
    <w:rsid w:val="000325F0"/>
    <w:rsid w:val="000346E4"/>
    <w:rsid w:val="0004253E"/>
    <w:rsid w:val="00046F6E"/>
    <w:rsid w:val="000551DF"/>
    <w:rsid w:val="0006056E"/>
    <w:rsid w:val="00061B39"/>
    <w:rsid w:val="00086CB2"/>
    <w:rsid w:val="0008773C"/>
    <w:rsid w:val="00090063"/>
    <w:rsid w:val="000928B3"/>
    <w:rsid w:val="000A4E42"/>
    <w:rsid w:val="000B7BA9"/>
    <w:rsid w:val="000E2463"/>
    <w:rsid w:val="000F265B"/>
    <w:rsid w:val="000F4189"/>
    <w:rsid w:val="0012557F"/>
    <w:rsid w:val="00126621"/>
    <w:rsid w:val="001806B9"/>
    <w:rsid w:val="00181803"/>
    <w:rsid w:val="001A66D7"/>
    <w:rsid w:val="001B2458"/>
    <w:rsid w:val="001D64A4"/>
    <w:rsid w:val="001E3DBA"/>
    <w:rsid w:val="001F0B1F"/>
    <w:rsid w:val="00206EA7"/>
    <w:rsid w:val="00243F04"/>
    <w:rsid w:val="00270117"/>
    <w:rsid w:val="00277050"/>
    <w:rsid w:val="00282AD8"/>
    <w:rsid w:val="0028325B"/>
    <w:rsid w:val="0028778E"/>
    <w:rsid w:val="002A22DD"/>
    <w:rsid w:val="002A507C"/>
    <w:rsid w:val="002B049F"/>
    <w:rsid w:val="002B5F3E"/>
    <w:rsid w:val="002B73F6"/>
    <w:rsid w:val="002C188F"/>
    <w:rsid w:val="002C3708"/>
    <w:rsid w:val="002C646D"/>
    <w:rsid w:val="002D3387"/>
    <w:rsid w:val="002D42AD"/>
    <w:rsid w:val="002E6759"/>
    <w:rsid w:val="002E7DF2"/>
    <w:rsid w:val="002F3119"/>
    <w:rsid w:val="0033371F"/>
    <w:rsid w:val="0036484D"/>
    <w:rsid w:val="00367513"/>
    <w:rsid w:val="0037011C"/>
    <w:rsid w:val="00392166"/>
    <w:rsid w:val="003A1502"/>
    <w:rsid w:val="003A5CCC"/>
    <w:rsid w:val="003B0A21"/>
    <w:rsid w:val="003B7B5D"/>
    <w:rsid w:val="003E0E21"/>
    <w:rsid w:val="003E3223"/>
    <w:rsid w:val="003F3C33"/>
    <w:rsid w:val="00426110"/>
    <w:rsid w:val="004463F0"/>
    <w:rsid w:val="00452BD0"/>
    <w:rsid w:val="004618E1"/>
    <w:rsid w:val="0047343D"/>
    <w:rsid w:val="00486A86"/>
    <w:rsid w:val="004878C5"/>
    <w:rsid w:val="00494CF0"/>
    <w:rsid w:val="004963F8"/>
    <w:rsid w:val="004A2152"/>
    <w:rsid w:val="004B0843"/>
    <w:rsid w:val="004B3B72"/>
    <w:rsid w:val="004B4717"/>
    <w:rsid w:val="004C030A"/>
    <w:rsid w:val="004C3425"/>
    <w:rsid w:val="004C3EF4"/>
    <w:rsid w:val="004E3512"/>
    <w:rsid w:val="00531E20"/>
    <w:rsid w:val="005447B2"/>
    <w:rsid w:val="00555BCD"/>
    <w:rsid w:val="00580180"/>
    <w:rsid w:val="0058190E"/>
    <w:rsid w:val="005945E8"/>
    <w:rsid w:val="005C6CF4"/>
    <w:rsid w:val="005E5400"/>
    <w:rsid w:val="005F3E18"/>
    <w:rsid w:val="006075D0"/>
    <w:rsid w:val="00617DFE"/>
    <w:rsid w:val="0062272B"/>
    <w:rsid w:val="00630979"/>
    <w:rsid w:val="0063583C"/>
    <w:rsid w:val="00640987"/>
    <w:rsid w:val="00643753"/>
    <w:rsid w:val="006466EE"/>
    <w:rsid w:val="0067299E"/>
    <w:rsid w:val="006766E7"/>
    <w:rsid w:val="00690C9C"/>
    <w:rsid w:val="006A29DE"/>
    <w:rsid w:val="006B1B81"/>
    <w:rsid w:val="006B2E64"/>
    <w:rsid w:val="006C0BD0"/>
    <w:rsid w:val="006C19B3"/>
    <w:rsid w:val="006C2628"/>
    <w:rsid w:val="006E0771"/>
    <w:rsid w:val="00722B97"/>
    <w:rsid w:val="007572C7"/>
    <w:rsid w:val="007572CA"/>
    <w:rsid w:val="00765173"/>
    <w:rsid w:val="00766144"/>
    <w:rsid w:val="007861A7"/>
    <w:rsid w:val="0079371E"/>
    <w:rsid w:val="007A03B8"/>
    <w:rsid w:val="007A5D6C"/>
    <w:rsid w:val="007B0849"/>
    <w:rsid w:val="007B6544"/>
    <w:rsid w:val="007B7633"/>
    <w:rsid w:val="007C0124"/>
    <w:rsid w:val="007D55BE"/>
    <w:rsid w:val="007E1836"/>
    <w:rsid w:val="007F2D77"/>
    <w:rsid w:val="00803E98"/>
    <w:rsid w:val="00810F1F"/>
    <w:rsid w:val="00821EB2"/>
    <w:rsid w:val="008313AC"/>
    <w:rsid w:val="008345C5"/>
    <w:rsid w:val="00842F15"/>
    <w:rsid w:val="00864753"/>
    <w:rsid w:val="00877412"/>
    <w:rsid w:val="00880545"/>
    <w:rsid w:val="00886DEA"/>
    <w:rsid w:val="008A2FE7"/>
    <w:rsid w:val="008B515F"/>
    <w:rsid w:val="008B6A67"/>
    <w:rsid w:val="008B7363"/>
    <w:rsid w:val="008C7C4C"/>
    <w:rsid w:val="008E1E8E"/>
    <w:rsid w:val="00905D4F"/>
    <w:rsid w:val="0091624C"/>
    <w:rsid w:val="0091726C"/>
    <w:rsid w:val="00920645"/>
    <w:rsid w:val="00932E43"/>
    <w:rsid w:val="009563C4"/>
    <w:rsid w:val="00956886"/>
    <w:rsid w:val="009925F6"/>
    <w:rsid w:val="00997EB1"/>
    <w:rsid w:val="009A7872"/>
    <w:rsid w:val="009B3B26"/>
    <w:rsid w:val="009B5E00"/>
    <w:rsid w:val="009C2825"/>
    <w:rsid w:val="009E4020"/>
    <w:rsid w:val="009F50A4"/>
    <w:rsid w:val="009F5E6E"/>
    <w:rsid w:val="00A11420"/>
    <w:rsid w:val="00A1237A"/>
    <w:rsid w:val="00A12A99"/>
    <w:rsid w:val="00A32EF3"/>
    <w:rsid w:val="00A575CE"/>
    <w:rsid w:val="00A831A8"/>
    <w:rsid w:val="00A84EE4"/>
    <w:rsid w:val="00A90CB6"/>
    <w:rsid w:val="00A964B9"/>
    <w:rsid w:val="00AA63CB"/>
    <w:rsid w:val="00AB4D94"/>
    <w:rsid w:val="00AB50CA"/>
    <w:rsid w:val="00AB6E12"/>
    <w:rsid w:val="00AD27A7"/>
    <w:rsid w:val="00AD30C7"/>
    <w:rsid w:val="00AD65AE"/>
    <w:rsid w:val="00AF1A9A"/>
    <w:rsid w:val="00AF20FB"/>
    <w:rsid w:val="00AF339A"/>
    <w:rsid w:val="00AF5627"/>
    <w:rsid w:val="00AF6FFB"/>
    <w:rsid w:val="00B05B26"/>
    <w:rsid w:val="00B07335"/>
    <w:rsid w:val="00B24304"/>
    <w:rsid w:val="00B243C7"/>
    <w:rsid w:val="00B31F61"/>
    <w:rsid w:val="00B536BB"/>
    <w:rsid w:val="00B5633E"/>
    <w:rsid w:val="00B60913"/>
    <w:rsid w:val="00B64E64"/>
    <w:rsid w:val="00B82F3B"/>
    <w:rsid w:val="00B8320E"/>
    <w:rsid w:val="00B96D14"/>
    <w:rsid w:val="00BA04DE"/>
    <w:rsid w:val="00BC2079"/>
    <w:rsid w:val="00BD2E69"/>
    <w:rsid w:val="00BE7D14"/>
    <w:rsid w:val="00BF272B"/>
    <w:rsid w:val="00C12626"/>
    <w:rsid w:val="00C16284"/>
    <w:rsid w:val="00C17549"/>
    <w:rsid w:val="00C30651"/>
    <w:rsid w:val="00C44139"/>
    <w:rsid w:val="00C514ED"/>
    <w:rsid w:val="00C54586"/>
    <w:rsid w:val="00C6443E"/>
    <w:rsid w:val="00CA17EF"/>
    <w:rsid w:val="00CA72EE"/>
    <w:rsid w:val="00CB57DE"/>
    <w:rsid w:val="00CC2995"/>
    <w:rsid w:val="00CE3B57"/>
    <w:rsid w:val="00CF6146"/>
    <w:rsid w:val="00D1466B"/>
    <w:rsid w:val="00D341EB"/>
    <w:rsid w:val="00D37B51"/>
    <w:rsid w:val="00D37B81"/>
    <w:rsid w:val="00D41372"/>
    <w:rsid w:val="00D615EA"/>
    <w:rsid w:val="00D66F1C"/>
    <w:rsid w:val="00D77040"/>
    <w:rsid w:val="00D93644"/>
    <w:rsid w:val="00D974AF"/>
    <w:rsid w:val="00DA0DC8"/>
    <w:rsid w:val="00DA6789"/>
    <w:rsid w:val="00DB1E3A"/>
    <w:rsid w:val="00DB1FC0"/>
    <w:rsid w:val="00DC04CF"/>
    <w:rsid w:val="00DC519F"/>
    <w:rsid w:val="00DD6DB3"/>
    <w:rsid w:val="00DE1F39"/>
    <w:rsid w:val="00DE3C2F"/>
    <w:rsid w:val="00DF4126"/>
    <w:rsid w:val="00E059F9"/>
    <w:rsid w:val="00E22BF8"/>
    <w:rsid w:val="00E35E19"/>
    <w:rsid w:val="00E464A8"/>
    <w:rsid w:val="00E4669F"/>
    <w:rsid w:val="00E75928"/>
    <w:rsid w:val="00EC214A"/>
    <w:rsid w:val="00EC29A2"/>
    <w:rsid w:val="00EC40C0"/>
    <w:rsid w:val="00EC5389"/>
    <w:rsid w:val="00ED2A8A"/>
    <w:rsid w:val="00EE29B3"/>
    <w:rsid w:val="00EF389B"/>
    <w:rsid w:val="00F07BE4"/>
    <w:rsid w:val="00F26FF8"/>
    <w:rsid w:val="00F373D7"/>
    <w:rsid w:val="00F4163E"/>
    <w:rsid w:val="00F45117"/>
    <w:rsid w:val="00F5000B"/>
    <w:rsid w:val="00F61606"/>
    <w:rsid w:val="00F674BD"/>
    <w:rsid w:val="00F75283"/>
    <w:rsid w:val="00FA675B"/>
    <w:rsid w:val="00FC5CCD"/>
    <w:rsid w:val="00FD0408"/>
    <w:rsid w:val="00FD1B3A"/>
    <w:rsid w:val="00FD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7BC164"/>
  <w15:docId w15:val="{5AFBFA5A-F5EF-D742-A054-93BC90FF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E8E"/>
    <w:pPr>
      <w:spacing w:line="252" w:lineRule="auto"/>
      <w:jc w:val="both"/>
    </w:pPr>
    <w:rPr>
      <w:rFonts w:ascii="Times New Roman" w:hAnsi="Times New Roman" w:cs="Calibri"/>
      <w:szCs w:val="22"/>
      <w:lang w:val="pl-PL"/>
    </w:rPr>
  </w:style>
  <w:style w:type="paragraph" w:styleId="1">
    <w:name w:val="heading 1"/>
    <w:basedOn w:val="a"/>
    <w:next w:val="a"/>
    <w:qFormat/>
    <w:rsid w:val="004B0843"/>
    <w:pPr>
      <w:keepNext/>
      <w:numPr>
        <w:numId w:val="12"/>
      </w:numPr>
      <w:tabs>
        <w:tab w:val="left" w:pos="284"/>
      </w:tabs>
      <w:spacing w:before="480" w:after="20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1"/>
    <w:next w:val="a"/>
    <w:qFormat/>
    <w:rsid w:val="004B0843"/>
    <w:pPr>
      <w:numPr>
        <w:ilvl w:val="1"/>
      </w:numPr>
      <w:tabs>
        <w:tab w:val="clear" w:pos="284"/>
      </w:tabs>
      <w:spacing w:before="240" w:after="120"/>
      <w:outlineLvl w:val="1"/>
    </w:pPr>
    <w:rPr>
      <w:bCs w:val="0"/>
      <w:iCs/>
      <w:szCs w:val="28"/>
    </w:rPr>
  </w:style>
  <w:style w:type="paragraph" w:styleId="3">
    <w:name w:val="heading 3"/>
    <w:basedOn w:val="2"/>
    <w:next w:val="a"/>
    <w:qFormat/>
    <w:rsid w:val="004B0843"/>
    <w:pPr>
      <w:numPr>
        <w:ilvl w:val="2"/>
      </w:numPr>
      <w:outlineLvl w:val="2"/>
    </w:pPr>
    <w:rPr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180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F674BD"/>
    <w:rPr>
      <w:color w:val="0000FF"/>
      <w:u w:val="single"/>
    </w:rPr>
  </w:style>
  <w:style w:type="character" w:customStyle="1" w:styleId="Tekstzastpczy">
    <w:name w:val="Tekst zastępczy"/>
    <w:uiPriority w:val="99"/>
    <w:semiHidden/>
    <w:rsid w:val="006A29DE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6A29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批注框文本 字符"/>
    <w:link w:val="a5"/>
    <w:uiPriority w:val="99"/>
    <w:semiHidden/>
    <w:locked/>
    <w:rsid w:val="006A29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37011C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页眉 字符"/>
    <w:link w:val="a7"/>
    <w:uiPriority w:val="99"/>
    <w:semiHidden/>
    <w:locked/>
    <w:rsid w:val="0037011C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37011C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页脚 字符"/>
    <w:link w:val="a9"/>
    <w:uiPriority w:val="99"/>
    <w:semiHidden/>
    <w:locked/>
    <w:rsid w:val="0037011C"/>
    <w:rPr>
      <w:rFonts w:cs="Times New Roman"/>
    </w:rPr>
  </w:style>
  <w:style w:type="paragraph" w:styleId="ab">
    <w:name w:val="Title"/>
    <w:basedOn w:val="a"/>
    <w:qFormat/>
    <w:rsid w:val="00E464A8"/>
    <w:pPr>
      <w:spacing w:after="280" w:line="240" w:lineRule="auto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customStyle="1" w:styleId="Names">
    <w:name w:val="Names"/>
    <w:basedOn w:val="a"/>
    <w:rsid w:val="00E464A8"/>
    <w:pPr>
      <w:spacing w:after="320" w:line="240" w:lineRule="auto"/>
      <w:jc w:val="center"/>
    </w:pPr>
    <w:rPr>
      <w:b/>
    </w:rPr>
  </w:style>
  <w:style w:type="paragraph" w:customStyle="1" w:styleId="ConferenceName">
    <w:name w:val="ConferenceName"/>
    <w:basedOn w:val="a"/>
    <w:rsid w:val="005C6CF4"/>
    <w:pPr>
      <w:spacing w:line="240" w:lineRule="auto"/>
      <w:jc w:val="right"/>
    </w:pPr>
    <w:rPr>
      <w:sz w:val="16"/>
    </w:rPr>
  </w:style>
  <w:style w:type="paragraph" w:customStyle="1" w:styleId="secondTitle">
    <w:name w:val="secondTitle"/>
    <w:basedOn w:val="a"/>
    <w:rsid w:val="004618E1"/>
    <w:pPr>
      <w:spacing w:before="360" w:after="200"/>
    </w:pPr>
    <w:rPr>
      <w:b/>
    </w:rPr>
  </w:style>
  <w:style w:type="paragraph" w:styleId="ac">
    <w:name w:val="Normal (Web)"/>
    <w:basedOn w:val="a"/>
    <w:semiHidden/>
    <w:rsid w:val="00722B9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en-US"/>
    </w:rPr>
  </w:style>
  <w:style w:type="paragraph" w:styleId="ad">
    <w:name w:val="caption"/>
    <w:basedOn w:val="a"/>
    <w:next w:val="a"/>
    <w:qFormat/>
    <w:rsid w:val="006C2628"/>
    <w:pPr>
      <w:spacing w:before="120" w:after="120"/>
    </w:pPr>
    <w:rPr>
      <w:b/>
      <w:bCs/>
      <w:szCs w:val="20"/>
    </w:rPr>
  </w:style>
  <w:style w:type="paragraph" w:customStyle="1" w:styleId="References">
    <w:name w:val="References"/>
    <w:basedOn w:val="a"/>
    <w:rsid w:val="004963F8"/>
    <w:pPr>
      <w:numPr>
        <w:numId w:val="1"/>
      </w:numPr>
      <w:spacing w:after="120" w:line="240" w:lineRule="auto"/>
      <w:ind w:left="432" w:hanging="144"/>
    </w:pPr>
    <w:rPr>
      <w:rFonts w:cs="Times New Roman"/>
      <w:lang w:val="fr-FR"/>
    </w:rPr>
  </w:style>
  <w:style w:type="paragraph" w:styleId="ae">
    <w:name w:val="endnote text"/>
    <w:basedOn w:val="a"/>
    <w:link w:val="af"/>
    <w:uiPriority w:val="99"/>
    <w:semiHidden/>
    <w:unhideWhenUsed/>
    <w:rsid w:val="006075D0"/>
    <w:pPr>
      <w:spacing w:line="240" w:lineRule="auto"/>
    </w:pPr>
    <w:rPr>
      <w:szCs w:val="20"/>
    </w:rPr>
  </w:style>
  <w:style w:type="character" w:customStyle="1" w:styleId="af">
    <w:name w:val="尾注文本 字符"/>
    <w:basedOn w:val="a0"/>
    <w:link w:val="ae"/>
    <w:uiPriority w:val="99"/>
    <w:semiHidden/>
    <w:rsid w:val="006075D0"/>
    <w:rPr>
      <w:rFonts w:ascii="Times New Roman" w:hAnsi="Times New Roman" w:cs="Calibri"/>
      <w:lang w:val="pl-PL"/>
    </w:rPr>
  </w:style>
  <w:style w:type="character" w:styleId="af0">
    <w:name w:val="endnote reference"/>
    <w:basedOn w:val="a0"/>
    <w:uiPriority w:val="99"/>
    <w:semiHidden/>
    <w:unhideWhenUsed/>
    <w:rsid w:val="006075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DF42-3700-A648-832B-F58B1782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1st Joint International Conference on Multibody System Dynamics</vt:lpstr>
    </vt:vector>
  </TitlesOfParts>
  <Company>Lappeenrannan teknillinen yliopisto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1st Joint International Conference on Multibody System Dynamics</dc:title>
  <dc:creator>adam</dc:creator>
  <cp:lastModifiedBy>Microsoft Office User</cp:lastModifiedBy>
  <cp:revision>11</cp:revision>
  <cp:lastPrinted>2015-10-26T13:59:00Z</cp:lastPrinted>
  <dcterms:created xsi:type="dcterms:W3CDTF">2019-04-08T08:10:00Z</dcterms:created>
  <dcterms:modified xsi:type="dcterms:W3CDTF">2019-04-10T02:21:00Z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