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64" w:rsidRPr="00ED220B" w:rsidRDefault="001E4F64" w:rsidP="001E4F64">
      <w:pPr>
        <w:spacing w:line="480" w:lineRule="auto"/>
        <w:jc w:val="both"/>
        <w:rPr>
          <w:rFonts w:ascii="Times New Roman" w:eastAsia="SimSun" w:hAnsi="Times New Roman" w:cs="Times New Roman"/>
          <w:b/>
          <w:sz w:val="32"/>
          <w:szCs w:val="24"/>
          <w:lang w:eastAsia="zh-CN"/>
        </w:rPr>
      </w:pPr>
      <w:r w:rsidRPr="00E43637">
        <w:rPr>
          <w:rFonts w:ascii="Times New Roman" w:eastAsia="SimSun" w:hAnsi="Times New Roman" w:cs="Times New Roman"/>
          <w:b/>
          <w:sz w:val="32"/>
          <w:szCs w:val="24"/>
          <w:lang w:val="en-GB" w:eastAsia="zh-CN"/>
        </w:rPr>
        <w:t>Simpl</w:t>
      </w:r>
      <w:r>
        <w:rPr>
          <w:rFonts w:ascii="Times New Roman" w:hAnsi="Times New Roman" w:cs="Times New Roman" w:hint="eastAsia"/>
          <w:b/>
          <w:sz w:val="32"/>
          <w:szCs w:val="24"/>
          <w:lang w:val="en-GB"/>
        </w:rPr>
        <w:t xml:space="preserve">e </w:t>
      </w:r>
      <w:r w:rsidRPr="00E43637">
        <w:rPr>
          <w:rFonts w:ascii="Times New Roman" w:eastAsia="SimSun" w:hAnsi="Times New Roman" w:cs="Times New Roman"/>
          <w:b/>
          <w:sz w:val="32"/>
          <w:szCs w:val="24"/>
          <w:lang w:val="en-GB" w:eastAsia="zh-CN"/>
        </w:rPr>
        <w:t xml:space="preserve">fabrication of </w:t>
      </w:r>
      <w:r>
        <w:rPr>
          <w:rFonts w:ascii="Times New Roman" w:eastAsia="SimSun" w:hAnsi="Times New Roman" w:cs="Times New Roman"/>
          <w:b/>
          <w:sz w:val="32"/>
          <w:szCs w:val="24"/>
          <w:lang w:val="en-GB" w:eastAsia="zh-CN"/>
        </w:rPr>
        <w:t>fle</w:t>
      </w:r>
      <w:r>
        <w:rPr>
          <w:rFonts w:ascii="Times New Roman" w:eastAsia="SimSun" w:hAnsi="Times New Roman" w:cs="Times New Roman" w:hint="eastAsia"/>
          <w:b/>
          <w:sz w:val="32"/>
          <w:szCs w:val="24"/>
          <w:lang w:val="en-GB" w:eastAsia="zh-CN"/>
        </w:rPr>
        <w:t xml:space="preserve">xible </w:t>
      </w:r>
      <w:proofErr w:type="spellStart"/>
      <w:r w:rsidRPr="00E43637">
        <w:rPr>
          <w:rFonts w:ascii="Times New Roman" w:eastAsia="SimSun" w:hAnsi="Times New Roman" w:cs="Times New Roman"/>
          <w:b/>
          <w:kern w:val="0"/>
          <w:sz w:val="32"/>
          <w:szCs w:val="24"/>
          <w:lang w:val="en-GB" w:eastAsia="zh-CN"/>
        </w:rPr>
        <w:t>perovskite</w:t>
      </w:r>
      <w:proofErr w:type="spellEnd"/>
      <w:r w:rsidRPr="00E43637">
        <w:rPr>
          <w:rFonts w:ascii="Times New Roman" w:eastAsia="SimSun" w:hAnsi="Times New Roman" w:cs="Times New Roman"/>
          <w:b/>
          <w:kern w:val="0"/>
          <w:sz w:val="32"/>
          <w:szCs w:val="24"/>
          <w:lang w:val="en-GB" w:eastAsia="zh-CN"/>
        </w:rPr>
        <w:t xml:space="preserve"> sola</w:t>
      </w:r>
      <w:r>
        <w:rPr>
          <w:rFonts w:ascii="Times New Roman" w:eastAsia="SimSun" w:hAnsi="Times New Roman" w:cs="Times New Roman"/>
          <w:b/>
          <w:kern w:val="0"/>
          <w:sz w:val="32"/>
          <w:szCs w:val="24"/>
          <w:lang w:val="en-GB" w:eastAsia="zh-CN"/>
        </w:rPr>
        <w:t>r cell with enhanced efficiency</w:t>
      </w:r>
      <w:r>
        <w:rPr>
          <w:rFonts w:ascii="Times New Roman" w:eastAsia="SimSun" w:hAnsi="Times New Roman" w:cs="Times New Roman" w:hint="eastAsia"/>
          <w:b/>
          <w:kern w:val="0"/>
          <w:sz w:val="32"/>
          <w:szCs w:val="24"/>
          <w:lang w:val="en-GB" w:eastAsia="zh-CN"/>
        </w:rPr>
        <w:t xml:space="preserve"> and</w:t>
      </w:r>
      <w:r>
        <w:rPr>
          <w:rFonts w:ascii="Times New Roman" w:eastAsia="SimSun" w:hAnsi="Times New Roman" w:cs="Times New Roman"/>
          <w:b/>
          <w:kern w:val="0"/>
          <w:sz w:val="32"/>
          <w:szCs w:val="24"/>
          <w:lang w:val="en-GB" w:eastAsia="zh-CN"/>
        </w:rPr>
        <w:t xml:space="preserve"> stability</w:t>
      </w:r>
      <w:r w:rsidRPr="00E43637">
        <w:rPr>
          <w:rFonts w:ascii="Times New Roman" w:eastAsia="SimSun" w:hAnsi="Times New Roman" w:cs="Times New Roman"/>
          <w:b/>
          <w:kern w:val="0"/>
          <w:sz w:val="32"/>
          <w:szCs w:val="24"/>
          <w:lang w:val="en-GB" w:eastAsia="zh-CN"/>
        </w:rPr>
        <w:t xml:space="preserve"> under ambient ai</w:t>
      </w:r>
      <w:r>
        <w:rPr>
          <w:rFonts w:ascii="Times New Roman" w:hAnsi="Times New Roman" w:cs="Times New Roman" w:hint="eastAsia"/>
          <w:b/>
          <w:kern w:val="0"/>
          <w:sz w:val="32"/>
          <w:szCs w:val="24"/>
          <w:lang w:val="en-GB"/>
        </w:rPr>
        <w:t>r</w:t>
      </w:r>
    </w:p>
    <w:p w:rsidR="001E4F64" w:rsidRDefault="001E4F64" w:rsidP="001E4F64">
      <w:pPr>
        <w:widowControl/>
        <w:spacing w:line="480" w:lineRule="auto"/>
        <w:rPr>
          <w:rFonts w:ascii="Times New Roman" w:eastAsia="等线" w:hAnsi="Times New Roman" w:cs="Times New Roman"/>
          <w:szCs w:val="24"/>
        </w:rPr>
      </w:pPr>
    </w:p>
    <w:p w:rsidR="001E4F64" w:rsidRPr="00CD0B6F" w:rsidRDefault="001E4F64" w:rsidP="001E4F64">
      <w:pPr>
        <w:widowControl/>
        <w:spacing w:line="480" w:lineRule="auto"/>
        <w:rPr>
          <w:rFonts w:ascii="Times New Roman" w:eastAsia="等线" w:hAnsi="Times New Roman" w:cs="Times New Roman"/>
          <w:szCs w:val="24"/>
          <w:lang w:eastAsia="zh-CN"/>
        </w:rPr>
      </w:pPr>
      <w:r w:rsidRPr="001E4F64">
        <w:rPr>
          <w:rFonts w:ascii="Times New Roman" w:eastAsia="等线" w:hAnsi="Times New Roman" w:cs="Times New Roman"/>
          <w:szCs w:val="24"/>
          <w:u w:val="single"/>
        </w:rPr>
        <w:t>Wei</w:t>
      </w:r>
      <w:r w:rsidRPr="001E4F64">
        <w:rPr>
          <w:rFonts w:ascii="Times New Roman" w:eastAsia="等线" w:hAnsi="Times New Roman" w:cs="Times New Roman" w:hint="eastAsia"/>
          <w:szCs w:val="24"/>
          <w:u w:val="single"/>
          <w:lang w:eastAsia="zh-CN"/>
        </w:rPr>
        <w:t>-</w:t>
      </w:r>
      <w:proofErr w:type="spellStart"/>
      <w:r w:rsidRPr="001E4F64">
        <w:rPr>
          <w:rFonts w:ascii="Times New Roman" w:eastAsia="等线" w:hAnsi="Times New Roman" w:cs="Times New Roman"/>
          <w:szCs w:val="24"/>
          <w:u w:val="single"/>
        </w:rPr>
        <w:t>hsiang</w:t>
      </w:r>
      <w:proofErr w:type="spellEnd"/>
      <w:r w:rsidRPr="001E4F64">
        <w:rPr>
          <w:rFonts w:ascii="Times New Roman" w:eastAsia="等线" w:hAnsi="Times New Roman" w:cs="Times New Roman"/>
          <w:szCs w:val="24"/>
          <w:u w:val="single"/>
        </w:rPr>
        <w:t xml:space="preserve"> </w:t>
      </w:r>
      <w:proofErr w:type="spellStart"/>
      <w:r w:rsidRPr="001E4F64">
        <w:rPr>
          <w:rFonts w:ascii="Times New Roman" w:eastAsia="等线" w:hAnsi="Times New Roman" w:cs="Times New Roman"/>
          <w:szCs w:val="24"/>
          <w:u w:val="single"/>
        </w:rPr>
        <w:t>Chen</w:t>
      </w:r>
      <w:r w:rsidRPr="008A7346">
        <w:rPr>
          <w:rFonts w:ascii="Times New Roman" w:eastAsia="等线" w:hAnsi="Times New Roman" w:cs="Times New Roman" w:hint="eastAsia"/>
          <w:szCs w:val="24"/>
          <w:vertAlign w:val="superscript"/>
          <w:lang w:eastAsia="zh-CN"/>
        </w:rPr>
        <w:t>a,b</w:t>
      </w:r>
      <w:proofErr w:type="spellEnd"/>
      <w:r w:rsidRPr="00582AB6">
        <w:rPr>
          <w:rFonts w:ascii="Times New Roman" w:eastAsia="等线" w:hAnsi="Times New Roman" w:cs="Times New Roman"/>
          <w:szCs w:val="24"/>
        </w:rPr>
        <w:t>,</w:t>
      </w:r>
      <w:r w:rsidRPr="00582AB6">
        <w:rPr>
          <w:rFonts w:ascii="Times New Roman" w:eastAsia="等线" w:hAnsi="Times New Roman" w:cs="Times New Roman" w:hint="eastAsia"/>
          <w:szCs w:val="24"/>
        </w:rPr>
        <w:t xml:space="preserve"> </w:t>
      </w:r>
      <w:proofErr w:type="spellStart"/>
      <w:r w:rsidRPr="00582AB6">
        <w:rPr>
          <w:rFonts w:ascii="Times New Roman" w:eastAsia="等线" w:hAnsi="Times New Roman" w:cs="Times New Roman" w:hint="eastAsia"/>
          <w:szCs w:val="24"/>
        </w:rPr>
        <w:t>L</w:t>
      </w:r>
      <w:r w:rsidRPr="00582AB6">
        <w:rPr>
          <w:rFonts w:ascii="Times New Roman" w:eastAsia="等线" w:hAnsi="Times New Roman" w:cs="Times New Roman"/>
          <w:szCs w:val="24"/>
        </w:rPr>
        <w:t>inlin</w:t>
      </w:r>
      <w:proofErr w:type="spellEnd"/>
      <w:r w:rsidRPr="00582AB6">
        <w:rPr>
          <w:rFonts w:ascii="Times New Roman" w:eastAsia="等线" w:hAnsi="Times New Roman" w:cs="Times New Roman"/>
          <w:szCs w:val="24"/>
        </w:rPr>
        <w:t xml:space="preserve"> </w:t>
      </w:r>
      <w:proofErr w:type="spellStart"/>
      <w:r w:rsidRPr="00582AB6">
        <w:rPr>
          <w:rFonts w:ascii="Times New Roman" w:eastAsia="等线" w:hAnsi="Times New Roman" w:cs="Times New Roman"/>
          <w:szCs w:val="24"/>
        </w:rPr>
        <w:t>Qiu</w:t>
      </w:r>
      <w:r w:rsidRPr="008A7346">
        <w:rPr>
          <w:rFonts w:ascii="Times New Roman" w:eastAsia="等线" w:hAnsi="Times New Roman" w:cs="Times New Roman" w:hint="eastAsia"/>
          <w:szCs w:val="24"/>
          <w:vertAlign w:val="superscript"/>
          <w:lang w:eastAsia="zh-CN"/>
        </w:rPr>
        <w:t>b</w:t>
      </w:r>
      <w:proofErr w:type="spellEnd"/>
      <w:r w:rsidRPr="00582AB6">
        <w:rPr>
          <w:rFonts w:ascii="Times New Roman" w:eastAsia="等线" w:hAnsi="Times New Roman" w:cs="Times New Roman"/>
          <w:szCs w:val="24"/>
        </w:rPr>
        <w:t xml:space="preserve">, </w:t>
      </w:r>
      <w:proofErr w:type="spellStart"/>
      <w:r w:rsidRPr="00582AB6">
        <w:rPr>
          <w:rFonts w:ascii="Times New Roman" w:eastAsia="等线" w:hAnsi="Times New Roman" w:cs="Times New Roman"/>
          <w:szCs w:val="24"/>
        </w:rPr>
        <w:t>Zhishan</w:t>
      </w:r>
      <w:proofErr w:type="spellEnd"/>
      <w:r w:rsidRPr="00582AB6">
        <w:rPr>
          <w:rFonts w:ascii="Times New Roman" w:eastAsia="等线" w:hAnsi="Times New Roman" w:cs="Times New Roman"/>
          <w:szCs w:val="24"/>
        </w:rPr>
        <w:t xml:space="preserve"> </w:t>
      </w:r>
      <w:proofErr w:type="spellStart"/>
      <w:r w:rsidRPr="00582AB6">
        <w:rPr>
          <w:rFonts w:ascii="Times New Roman" w:eastAsia="等线" w:hAnsi="Times New Roman" w:cs="Times New Roman"/>
          <w:szCs w:val="24"/>
        </w:rPr>
        <w:t>Zhuang</w:t>
      </w:r>
      <w:r w:rsidRPr="008A7346">
        <w:rPr>
          <w:rFonts w:ascii="Times New Roman" w:eastAsia="等线" w:hAnsi="Times New Roman" w:cs="Times New Roman" w:hint="eastAsia"/>
          <w:szCs w:val="24"/>
          <w:vertAlign w:val="superscript"/>
          <w:lang w:eastAsia="zh-CN"/>
        </w:rPr>
        <w:t>b</w:t>
      </w:r>
      <w:proofErr w:type="spellEnd"/>
      <w:r w:rsidRPr="00582AB6">
        <w:rPr>
          <w:rFonts w:ascii="Times New Roman" w:eastAsia="等线" w:hAnsi="Times New Roman" w:cs="Times New Roman"/>
          <w:szCs w:val="24"/>
        </w:rPr>
        <w:t xml:space="preserve">, </w:t>
      </w:r>
      <w:proofErr w:type="spellStart"/>
      <w:r w:rsidRPr="00582AB6">
        <w:rPr>
          <w:rFonts w:ascii="Times New Roman" w:eastAsia="等线" w:hAnsi="Times New Roman" w:cs="Times New Roman"/>
          <w:szCs w:val="24"/>
        </w:rPr>
        <w:t>Lixin</w:t>
      </w:r>
      <w:proofErr w:type="spellEnd"/>
      <w:r w:rsidRPr="00582AB6">
        <w:rPr>
          <w:rFonts w:ascii="Times New Roman" w:eastAsia="等线" w:hAnsi="Times New Roman" w:cs="Times New Roman"/>
          <w:szCs w:val="24"/>
        </w:rPr>
        <w:t xml:space="preserve"> </w:t>
      </w:r>
      <w:proofErr w:type="spellStart"/>
      <w:r w:rsidRPr="00582AB6">
        <w:rPr>
          <w:rFonts w:ascii="Times New Roman" w:eastAsia="等线" w:hAnsi="Times New Roman" w:cs="Times New Roman"/>
          <w:szCs w:val="24"/>
        </w:rPr>
        <w:t>Song</w:t>
      </w:r>
      <w:r w:rsidRPr="008A7346">
        <w:rPr>
          <w:rFonts w:ascii="Times New Roman" w:eastAsia="等线" w:hAnsi="Times New Roman" w:cs="Times New Roman" w:hint="eastAsia"/>
          <w:szCs w:val="24"/>
          <w:vertAlign w:val="superscript"/>
          <w:lang w:eastAsia="zh-CN"/>
        </w:rPr>
        <w:t>b</w:t>
      </w:r>
      <w:proofErr w:type="spellEnd"/>
      <w:r>
        <w:rPr>
          <w:rFonts w:ascii="Times New Roman" w:eastAsia="等线" w:hAnsi="Times New Roman" w:cs="Times New Roman"/>
          <w:szCs w:val="24"/>
        </w:rPr>
        <w:t xml:space="preserve">, </w:t>
      </w:r>
      <w:proofErr w:type="spellStart"/>
      <w:r w:rsidRPr="00582AB6">
        <w:rPr>
          <w:rFonts w:ascii="Times New Roman" w:eastAsia="等线" w:hAnsi="Times New Roman" w:cs="Times New Roman"/>
          <w:szCs w:val="24"/>
        </w:rPr>
        <w:t>Pingfan</w:t>
      </w:r>
      <w:proofErr w:type="spellEnd"/>
      <w:r w:rsidRPr="00582AB6">
        <w:rPr>
          <w:rFonts w:ascii="Times New Roman" w:eastAsia="等线" w:hAnsi="Times New Roman" w:cs="Times New Roman"/>
          <w:szCs w:val="24"/>
        </w:rPr>
        <w:t xml:space="preserve"> Du</w:t>
      </w:r>
      <w:r w:rsidRPr="00582AB6">
        <w:rPr>
          <w:rFonts w:ascii="Times New Roman" w:eastAsia="等线" w:hAnsi="Times New Roman" w:cs="Times New Roman"/>
          <w:szCs w:val="24"/>
          <w:vertAlign w:val="superscript"/>
        </w:rPr>
        <w:t>*</w:t>
      </w:r>
      <w:r>
        <w:rPr>
          <w:rFonts w:ascii="Times New Roman" w:eastAsia="等线" w:hAnsi="Times New Roman" w:cs="Times New Roman" w:hint="eastAsia"/>
          <w:szCs w:val="24"/>
          <w:vertAlign w:val="superscript"/>
          <w:lang w:eastAsia="zh-CN"/>
        </w:rPr>
        <w:t>b</w:t>
      </w:r>
      <w:r w:rsidRPr="00582AB6">
        <w:rPr>
          <w:rFonts w:ascii="Times New Roman" w:eastAsia="等线" w:hAnsi="Times New Roman" w:cs="Times New Roman"/>
          <w:szCs w:val="24"/>
        </w:rPr>
        <w:t xml:space="preserve">, </w:t>
      </w:r>
      <w:proofErr w:type="spellStart"/>
      <w:r w:rsidRPr="00582AB6">
        <w:rPr>
          <w:rFonts w:ascii="Times New Roman" w:eastAsia="等线" w:hAnsi="Times New Roman" w:cs="Times New Roman"/>
          <w:szCs w:val="24"/>
        </w:rPr>
        <w:t>Jie</w:t>
      </w:r>
      <w:proofErr w:type="spellEnd"/>
      <w:r w:rsidRPr="00582AB6">
        <w:rPr>
          <w:rFonts w:ascii="Times New Roman" w:eastAsia="等线" w:hAnsi="Times New Roman" w:cs="Times New Roman"/>
          <w:szCs w:val="24"/>
        </w:rPr>
        <w:t xml:space="preserve"> </w:t>
      </w:r>
      <w:proofErr w:type="spellStart"/>
      <w:r w:rsidRPr="00582AB6">
        <w:rPr>
          <w:rFonts w:ascii="Times New Roman" w:eastAsia="等线" w:hAnsi="Times New Roman" w:cs="Times New Roman"/>
          <w:szCs w:val="24"/>
        </w:rPr>
        <w:t>Xiong</w:t>
      </w:r>
      <w:proofErr w:type="spellEnd"/>
      <w:r w:rsidRPr="00582AB6">
        <w:rPr>
          <w:rFonts w:ascii="Times New Roman" w:eastAsia="等线" w:hAnsi="Times New Roman" w:cs="Times New Roman"/>
          <w:szCs w:val="24"/>
          <w:vertAlign w:val="superscript"/>
        </w:rPr>
        <w:t>*</w:t>
      </w:r>
      <w:proofErr w:type="spellStart"/>
      <w:r>
        <w:rPr>
          <w:rFonts w:ascii="Times New Roman" w:eastAsia="等线" w:hAnsi="Times New Roman" w:cs="Times New Roman" w:hint="eastAsia"/>
          <w:szCs w:val="24"/>
          <w:vertAlign w:val="superscript"/>
          <w:lang w:eastAsia="zh-CN"/>
        </w:rPr>
        <w:t>a,b</w:t>
      </w:r>
      <w:proofErr w:type="spellEnd"/>
      <w:r>
        <w:rPr>
          <w:rFonts w:ascii="Times New Roman" w:eastAsia="等线" w:hAnsi="Times New Roman" w:cs="Times New Roman" w:hint="eastAsia"/>
          <w:szCs w:val="24"/>
          <w:lang w:eastAsia="zh-CN"/>
        </w:rPr>
        <w:t xml:space="preserve">, Frank </w:t>
      </w:r>
      <w:proofErr w:type="spellStart"/>
      <w:r>
        <w:rPr>
          <w:rFonts w:ascii="Times New Roman" w:eastAsia="等线" w:hAnsi="Times New Roman" w:cs="Times New Roman" w:hint="eastAsia"/>
          <w:szCs w:val="24"/>
          <w:lang w:eastAsia="zh-CN"/>
        </w:rPr>
        <w:t>Ko</w:t>
      </w:r>
      <w:r>
        <w:rPr>
          <w:rFonts w:ascii="Times New Roman" w:eastAsia="等线" w:hAnsi="Times New Roman" w:cs="Times New Roman" w:hint="eastAsia"/>
          <w:szCs w:val="24"/>
          <w:vertAlign w:val="superscript"/>
          <w:lang w:eastAsia="zh-CN"/>
        </w:rPr>
        <w:t>c</w:t>
      </w:r>
      <w:proofErr w:type="spellEnd"/>
    </w:p>
    <w:p w:rsidR="001E4F64" w:rsidRPr="00B457DD" w:rsidRDefault="001E4F64" w:rsidP="001E4F64">
      <w:pPr>
        <w:widowControl/>
        <w:spacing w:line="480" w:lineRule="auto"/>
        <w:rPr>
          <w:rFonts w:ascii="Times New Roman" w:eastAsia="等线" w:hAnsi="Times New Roman" w:cs="Times New Roman"/>
          <w:szCs w:val="24"/>
        </w:rPr>
      </w:pPr>
    </w:p>
    <w:p w:rsidR="001E4F64" w:rsidRPr="008A7346" w:rsidRDefault="001E4F64" w:rsidP="001E4F64">
      <w:pPr>
        <w:widowControl/>
        <w:spacing w:line="480" w:lineRule="auto"/>
        <w:rPr>
          <w:rFonts w:ascii="Times New Roman" w:eastAsia="等线" w:hAnsi="Times New Roman" w:cs="Times New Roman"/>
          <w:i/>
          <w:szCs w:val="24"/>
          <w:lang w:eastAsia="zh-CN"/>
        </w:rPr>
      </w:pPr>
      <w:proofErr w:type="spellStart"/>
      <w:r w:rsidRPr="008A7346">
        <w:rPr>
          <w:rFonts w:ascii="Times New Roman" w:hAnsi="Times New Roman" w:cs="Times New Roman" w:hint="eastAsia"/>
          <w:i/>
          <w:szCs w:val="24"/>
          <w:vertAlign w:val="superscript"/>
        </w:rPr>
        <w:t>a</w:t>
      </w:r>
      <w:r w:rsidRPr="008A7346">
        <w:rPr>
          <w:rFonts w:ascii="Times New Roman" w:hAnsi="Times New Roman" w:cs="Times New Roman" w:hint="eastAsia"/>
          <w:i/>
          <w:szCs w:val="24"/>
        </w:rPr>
        <w:t>Key</w:t>
      </w:r>
      <w:proofErr w:type="spellEnd"/>
      <w:r w:rsidRPr="008A7346">
        <w:rPr>
          <w:rFonts w:ascii="Times New Roman" w:hAnsi="Times New Roman" w:cs="Times New Roman" w:hint="eastAsia"/>
          <w:i/>
          <w:szCs w:val="24"/>
        </w:rPr>
        <w:t xml:space="preserve"> Laboratory of Advanced Textile Materials a</w:t>
      </w:r>
      <w:r w:rsidRPr="008A7346">
        <w:rPr>
          <w:rFonts w:ascii="Times New Roman" w:hAnsi="Times New Roman" w:cs="Times New Roman"/>
          <w:i/>
          <w:szCs w:val="24"/>
        </w:rPr>
        <w:t>nd Manufacturing Technology, Ministry of Education</w:t>
      </w:r>
      <w:r>
        <w:rPr>
          <w:rFonts w:ascii="Times New Roman" w:hAnsi="Times New Roman" w:cs="Times New Roman" w:hint="eastAsia"/>
          <w:i/>
          <w:szCs w:val="24"/>
        </w:rPr>
        <w:t xml:space="preserve">, </w:t>
      </w:r>
      <w:r w:rsidRPr="008520CF">
        <w:rPr>
          <w:rFonts w:ascii="Times New Roman" w:hAnsi="Times New Roman"/>
          <w:i/>
          <w:color w:val="000000"/>
          <w:szCs w:val="24"/>
        </w:rPr>
        <w:t>Hangzhou 310018, PR China</w:t>
      </w:r>
    </w:p>
    <w:p w:rsidR="001E4F64" w:rsidRDefault="001E4F64" w:rsidP="001E4F64">
      <w:pPr>
        <w:spacing w:line="480" w:lineRule="auto"/>
        <w:rPr>
          <w:rFonts w:ascii="Times New Roman" w:eastAsia="等线" w:hAnsi="Times New Roman"/>
          <w:i/>
          <w:color w:val="000000"/>
          <w:szCs w:val="24"/>
          <w:lang w:eastAsia="zh-CN"/>
        </w:rPr>
      </w:pPr>
      <w:proofErr w:type="spellStart"/>
      <w:r w:rsidRPr="008A7346">
        <w:rPr>
          <w:rFonts w:ascii="Times New Roman" w:eastAsia="等线" w:hAnsi="Times New Roman" w:hint="eastAsia"/>
          <w:i/>
          <w:color w:val="000000"/>
          <w:szCs w:val="24"/>
          <w:vertAlign w:val="superscript"/>
          <w:lang w:eastAsia="zh-CN"/>
        </w:rPr>
        <w:t>b</w:t>
      </w:r>
      <w:r w:rsidRPr="008520CF">
        <w:rPr>
          <w:rFonts w:ascii="Times New Roman" w:hAnsi="Times New Roman" w:hint="eastAsia"/>
          <w:i/>
          <w:color w:val="000000"/>
          <w:szCs w:val="24"/>
        </w:rPr>
        <w:t>Silk</w:t>
      </w:r>
      <w:proofErr w:type="spellEnd"/>
      <w:r w:rsidRPr="008520CF">
        <w:rPr>
          <w:rFonts w:ascii="Times New Roman" w:hAnsi="Times New Roman" w:hint="eastAsia"/>
          <w:i/>
          <w:color w:val="000000"/>
          <w:szCs w:val="24"/>
        </w:rPr>
        <w:t xml:space="preserve"> Institute, </w:t>
      </w:r>
      <w:r w:rsidRPr="008520CF">
        <w:rPr>
          <w:rFonts w:ascii="Times New Roman" w:hAnsi="Times New Roman"/>
          <w:i/>
          <w:color w:val="000000"/>
          <w:szCs w:val="24"/>
        </w:rPr>
        <w:t>College of Materials and Textile</w:t>
      </w:r>
      <w:r>
        <w:rPr>
          <w:rFonts w:ascii="Times New Roman" w:hAnsi="Times New Roman"/>
          <w:i/>
          <w:color w:val="000000"/>
          <w:szCs w:val="24"/>
        </w:rPr>
        <w:t>s</w:t>
      </w:r>
      <w:r w:rsidRPr="008520CF">
        <w:rPr>
          <w:rFonts w:ascii="Times New Roman" w:hAnsi="Times New Roman"/>
          <w:i/>
          <w:color w:val="000000"/>
          <w:szCs w:val="24"/>
        </w:rPr>
        <w:t xml:space="preserve">, Zhejiang </w:t>
      </w:r>
      <w:proofErr w:type="spellStart"/>
      <w:r w:rsidRPr="008520CF">
        <w:rPr>
          <w:rFonts w:ascii="Times New Roman" w:hAnsi="Times New Roman"/>
          <w:i/>
          <w:color w:val="000000"/>
          <w:szCs w:val="24"/>
        </w:rPr>
        <w:t>Sci</w:t>
      </w:r>
      <w:proofErr w:type="spellEnd"/>
      <w:r w:rsidRPr="008520CF">
        <w:rPr>
          <w:rFonts w:ascii="Times New Roman" w:hAnsi="Times New Roman"/>
          <w:i/>
          <w:color w:val="000000"/>
          <w:szCs w:val="24"/>
        </w:rPr>
        <w:t>-Tech University, Hangzhou 310018, PR China</w:t>
      </w:r>
    </w:p>
    <w:p w:rsidR="001E4F64" w:rsidRPr="00CD0B6F" w:rsidRDefault="001E4F64" w:rsidP="001E4F64">
      <w:pPr>
        <w:spacing w:line="480" w:lineRule="auto"/>
        <w:rPr>
          <w:rFonts w:ascii="Times New Roman" w:eastAsia="等线" w:hAnsi="Times New Roman" w:cs="Times New Roman"/>
          <w:color w:val="000000"/>
          <w:szCs w:val="24"/>
          <w:lang w:eastAsia="zh-CN"/>
        </w:rPr>
      </w:pPr>
      <w:proofErr w:type="spellStart"/>
      <w:r w:rsidRPr="00E405F0">
        <w:rPr>
          <w:rFonts w:ascii="Times New Roman" w:eastAsia="等线" w:hAnsi="Times New Roman" w:hint="eastAsia"/>
          <w:i/>
          <w:color w:val="000000"/>
          <w:szCs w:val="24"/>
          <w:vertAlign w:val="superscript"/>
          <w:lang w:eastAsia="zh-CN"/>
        </w:rPr>
        <w:t>c</w:t>
      </w:r>
      <w:r>
        <w:rPr>
          <w:rFonts w:ascii="Times New Roman" w:eastAsia="等线" w:hAnsi="Times New Roman" w:hint="eastAsia"/>
          <w:i/>
          <w:color w:val="000000"/>
          <w:szCs w:val="24"/>
          <w:lang w:eastAsia="zh-CN"/>
        </w:rPr>
        <w:t>Department</w:t>
      </w:r>
      <w:proofErr w:type="spellEnd"/>
      <w:r>
        <w:rPr>
          <w:rFonts w:ascii="Times New Roman" w:eastAsia="等线" w:hAnsi="Times New Roman" w:hint="eastAsia"/>
          <w:i/>
          <w:color w:val="000000"/>
          <w:szCs w:val="24"/>
          <w:lang w:eastAsia="zh-CN"/>
        </w:rPr>
        <w:t xml:space="preserve"> of Materials Engineering, University of British Columbia, Vancouver, Canada</w:t>
      </w:r>
    </w:p>
    <w:p w:rsidR="001E4F64" w:rsidRPr="00CD0B6F" w:rsidRDefault="001E4F64" w:rsidP="001E4F64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/>
          <w:lang w:eastAsia="zh-CN"/>
        </w:rPr>
      </w:pPr>
      <w:r w:rsidRPr="002D225A">
        <w:rPr>
          <w:rFonts w:ascii="Times New Roman" w:hAnsi="Times New Roman"/>
          <w:szCs w:val="21"/>
        </w:rPr>
        <w:t>*</w:t>
      </w:r>
      <w:r w:rsidRPr="002D225A">
        <w:rPr>
          <w:rFonts w:ascii="Times New Roman" w:eastAsia="GulliverRM" w:hAnsi="Times New Roman"/>
        </w:rPr>
        <w:t>Corresponding author</w:t>
      </w:r>
      <w:r>
        <w:rPr>
          <w:rFonts w:ascii="Times New Roman" w:eastAsia="GulliverRM" w:hAnsi="Times New Roman" w:hint="eastAsia"/>
        </w:rPr>
        <w:t>s</w:t>
      </w:r>
      <w:r w:rsidRPr="002D225A">
        <w:rPr>
          <w:rFonts w:ascii="Times New Roman" w:eastAsia="GulliverRM" w:hAnsi="Times New Roman"/>
        </w:rPr>
        <w:t xml:space="preserve">. </w:t>
      </w:r>
      <w:r w:rsidRPr="002D225A">
        <w:rPr>
          <w:rFonts w:ascii="Times New Roman" w:hAnsi="Times New Roman"/>
          <w:szCs w:val="21"/>
        </w:rPr>
        <w:t>Tel.: +86 571 86843586; fax: +86 571 86843603.</w:t>
      </w:r>
    </w:p>
    <w:p w:rsidR="001E4F64" w:rsidRPr="00ED220B" w:rsidRDefault="001E4F64" w:rsidP="001E4F64">
      <w:pPr>
        <w:spacing w:line="480" w:lineRule="auto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2D225A">
        <w:rPr>
          <w:rFonts w:ascii="Times New Roman" w:eastAsia="GulliverRM" w:hAnsi="Times New Roman"/>
          <w:i/>
        </w:rPr>
        <w:t>E-mail address</w:t>
      </w:r>
      <w:r>
        <w:rPr>
          <w:rFonts w:ascii="Times New Roman" w:eastAsia="GulliverRM" w:hAnsi="Times New Roman" w:hint="eastAsia"/>
          <w:i/>
        </w:rPr>
        <w:t>es</w:t>
      </w:r>
      <w:r w:rsidRPr="002D225A">
        <w:rPr>
          <w:rFonts w:ascii="Times New Roman" w:eastAsia="GulliverRM" w:hAnsi="Times New Roman"/>
        </w:rPr>
        <w:t>:</w:t>
      </w:r>
      <w:r w:rsidRPr="002D225A">
        <w:rPr>
          <w:rFonts w:ascii="Times New Roman" w:hAnsi="Times New Roman"/>
          <w:kern w:val="0"/>
          <w:sz w:val="20"/>
          <w:szCs w:val="20"/>
        </w:rPr>
        <w:t xml:space="preserve"> </w:t>
      </w:r>
      <w:hyperlink r:id="rId6" w:history="1">
        <w:r w:rsidRPr="002D225A">
          <w:rPr>
            <w:rFonts w:ascii="Times New Roman" w:hAnsi="Times New Roman"/>
          </w:rPr>
          <w:t>dupf@zstu.edu.cn</w:t>
        </w:r>
      </w:hyperlink>
      <w:r w:rsidRPr="002D225A">
        <w:rPr>
          <w:rFonts w:ascii="Times New Roman" w:hAnsi="Times New Roman"/>
        </w:rPr>
        <w:t xml:space="preserve"> </w:t>
      </w:r>
      <w:r w:rsidRPr="002D225A">
        <w:rPr>
          <w:rFonts w:ascii="Times New Roman" w:hAnsi="Times New Roman"/>
          <w:szCs w:val="21"/>
        </w:rPr>
        <w:t>(P. Du)</w:t>
      </w:r>
      <w:r w:rsidRPr="002D225A">
        <w:rPr>
          <w:rFonts w:ascii="Times New Roman" w:hAnsi="Times New Roman"/>
        </w:rPr>
        <w:t>;</w:t>
      </w:r>
      <w:r w:rsidRPr="002D225A">
        <w:rPr>
          <w:rFonts w:ascii="Times New Roman" w:eastAsia="GulliverRM" w:hAnsi="Times New Roman"/>
        </w:rPr>
        <w:t xml:space="preserve"> jxiong@zstu.edu.cn </w:t>
      </w:r>
      <w:r w:rsidRPr="002D225A">
        <w:rPr>
          <w:rFonts w:ascii="Times New Roman" w:hAnsi="Times New Roman"/>
          <w:szCs w:val="21"/>
        </w:rPr>
        <w:t xml:space="preserve">(J. </w:t>
      </w:r>
      <w:proofErr w:type="spellStart"/>
      <w:r w:rsidRPr="002D225A">
        <w:rPr>
          <w:rFonts w:ascii="Times New Roman" w:hAnsi="Times New Roman"/>
          <w:szCs w:val="21"/>
        </w:rPr>
        <w:t>Xiong</w:t>
      </w:r>
      <w:proofErr w:type="spellEnd"/>
      <w:r w:rsidRPr="002D225A">
        <w:rPr>
          <w:rFonts w:ascii="Times New Roman" w:hAnsi="Times New Roman"/>
          <w:szCs w:val="21"/>
        </w:rPr>
        <w:t>)</w:t>
      </w:r>
      <w:r w:rsidRPr="002D225A">
        <w:rPr>
          <w:rFonts w:ascii="Times New Roman" w:eastAsia="GulliverRM" w:hAnsi="Times New Roman"/>
        </w:rPr>
        <w:t>.</w:t>
      </w:r>
    </w:p>
    <w:p w:rsidR="001E4F64" w:rsidRDefault="001E4F64" w:rsidP="00842D38">
      <w:pPr>
        <w:spacing w:line="480" w:lineRule="auto"/>
        <w:jc w:val="both"/>
        <w:rPr>
          <w:rFonts w:ascii="Times New Roman" w:eastAsia="SimSun" w:hAnsi="Times New Roman" w:cs="Times New Roman" w:hint="eastAsia"/>
          <w:b/>
          <w:szCs w:val="24"/>
          <w:lang w:eastAsia="zh-CN"/>
        </w:rPr>
      </w:pPr>
    </w:p>
    <w:p w:rsidR="001E4F64" w:rsidRDefault="001E4F64" w:rsidP="00842D38">
      <w:pPr>
        <w:spacing w:line="480" w:lineRule="auto"/>
        <w:jc w:val="both"/>
        <w:rPr>
          <w:rFonts w:ascii="Times New Roman" w:eastAsia="SimSun" w:hAnsi="Times New Roman" w:cs="Times New Roman" w:hint="eastAsia"/>
          <w:b/>
          <w:szCs w:val="24"/>
          <w:lang w:eastAsia="zh-CN"/>
        </w:rPr>
      </w:pPr>
    </w:p>
    <w:p w:rsidR="001E4F64" w:rsidRDefault="001E4F64" w:rsidP="00842D38">
      <w:pPr>
        <w:spacing w:line="480" w:lineRule="auto"/>
        <w:jc w:val="both"/>
        <w:rPr>
          <w:rFonts w:ascii="Times New Roman" w:eastAsia="SimSun" w:hAnsi="Times New Roman" w:cs="Times New Roman" w:hint="eastAsia"/>
          <w:b/>
          <w:szCs w:val="24"/>
          <w:lang w:eastAsia="zh-CN"/>
        </w:rPr>
      </w:pPr>
    </w:p>
    <w:p w:rsidR="001E4F64" w:rsidRDefault="001E4F64" w:rsidP="00842D38">
      <w:pPr>
        <w:spacing w:line="480" w:lineRule="auto"/>
        <w:jc w:val="both"/>
        <w:rPr>
          <w:rFonts w:ascii="Times New Roman" w:eastAsia="SimSun" w:hAnsi="Times New Roman" w:cs="Times New Roman" w:hint="eastAsia"/>
          <w:b/>
          <w:szCs w:val="24"/>
          <w:lang w:eastAsia="zh-CN"/>
        </w:rPr>
      </w:pPr>
    </w:p>
    <w:p w:rsidR="001E4F64" w:rsidRPr="001E4F64" w:rsidRDefault="001E4F64" w:rsidP="00842D38">
      <w:pPr>
        <w:spacing w:line="480" w:lineRule="auto"/>
        <w:jc w:val="both"/>
        <w:rPr>
          <w:rFonts w:ascii="Times New Roman" w:eastAsia="SimSun" w:hAnsi="Times New Roman" w:cs="Times New Roman" w:hint="eastAsia"/>
          <w:b/>
          <w:szCs w:val="24"/>
          <w:lang w:eastAsia="zh-CN"/>
        </w:rPr>
      </w:pPr>
    </w:p>
    <w:p w:rsidR="00842D38" w:rsidRPr="00ED220B" w:rsidRDefault="00842D38" w:rsidP="00842D38">
      <w:pPr>
        <w:spacing w:line="480" w:lineRule="auto"/>
        <w:jc w:val="both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ED220B">
        <w:rPr>
          <w:rFonts w:ascii="Times New Roman" w:eastAsia="SimSun" w:hAnsi="Times New Roman" w:cs="Times New Roman"/>
          <w:b/>
          <w:szCs w:val="24"/>
          <w:lang w:eastAsia="zh-CN"/>
        </w:rPr>
        <w:lastRenderedPageBreak/>
        <w:t>Abstract</w:t>
      </w:r>
    </w:p>
    <w:p w:rsidR="0062626E" w:rsidRDefault="00842D38" w:rsidP="00842D38">
      <w:pPr>
        <w:spacing w:line="480" w:lineRule="auto"/>
        <w:rPr>
          <w:rFonts w:ascii="Times New Roman" w:eastAsia="SimSun" w:hAnsi="Times New Roman" w:cs="Times New Roman" w:hint="eastAsia"/>
          <w:color w:val="000000"/>
          <w:szCs w:val="24"/>
          <w:lang w:val="en-GB" w:eastAsia="zh-CN"/>
        </w:rPr>
      </w:pPr>
      <w:r>
        <w:rPr>
          <w:rFonts w:ascii="Times New Roman" w:eastAsia="SimSun" w:hAnsi="Times New Roman" w:cs="Times New Roman" w:hint="eastAsia"/>
          <w:szCs w:val="24"/>
          <w:lang w:eastAsia="zh-CN"/>
        </w:rPr>
        <w:t xml:space="preserve">    </w:t>
      </w:r>
      <w:r w:rsidRPr="00E43637">
        <w:rPr>
          <w:rFonts w:ascii="Times New Roman" w:eastAsia="SimSun" w:hAnsi="Times New Roman" w:cs="Times New Roman"/>
          <w:szCs w:val="24"/>
          <w:lang w:val="en-GB" w:eastAsia="zh-CN"/>
        </w:rPr>
        <w:t xml:space="preserve">In order to increase the </w:t>
      </w:r>
      <w:r w:rsidRPr="00E43637">
        <w:rPr>
          <w:rFonts w:ascii="Times New Roman" w:hAnsi="Times New Roman" w:cs="Times New Roman"/>
          <w:color w:val="000000"/>
          <w:szCs w:val="24"/>
          <w:lang w:val="en-GB"/>
        </w:rPr>
        <w:t>applicability</w:t>
      </w:r>
      <w:r w:rsidRPr="00E43637">
        <w:rPr>
          <w:rFonts w:ascii="Times New Roman" w:eastAsia="SimSun" w:hAnsi="Times New Roman" w:cs="Times New Roman"/>
          <w:color w:val="000000"/>
          <w:szCs w:val="24"/>
          <w:lang w:val="en-GB" w:eastAsia="zh-CN"/>
        </w:rPr>
        <w:t xml:space="preserve"> and </w:t>
      </w:r>
      <w:r>
        <w:rPr>
          <w:rFonts w:ascii="Times New Roman" w:hAnsi="Times New Roman" w:cs="Times New Roman"/>
          <w:color w:val="000000"/>
          <w:szCs w:val="24"/>
          <w:lang w:val="en-GB"/>
        </w:rPr>
        <w:t>commerciali</w:t>
      </w:r>
      <w:r>
        <w:rPr>
          <w:rFonts w:ascii="Times New Roman" w:eastAsia="SimSun" w:hAnsi="Times New Roman" w:cs="Times New Roman" w:hint="eastAsia"/>
          <w:color w:val="000000"/>
          <w:szCs w:val="24"/>
          <w:lang w:val="en-GB" w:eastAsia="zh-CN"/>
        </w:rPr>
        <w:t>z</w:t>
      </w:r>
      <w:r w:rsidRPr="00E43637">
        <w:rPr>
          <w:rFonts w:ascii="Times New Roman" w:hAnsi="Times New Roman" w:cs="Times New Roman"/>
          <w:color w:val="000000"/>
          <w:szCs w:val="24"/>
          <w:lang w:val="en-GB"/>
        </w:rPr>
        <w:t xml:space="preserve">e </w:t>
      </w:r>
      <w:r>
        <w:rPr>
          <w:rFonts w:ascii="Times New Roman" w:hAnsi="Times New Roman" w:cs="Times New Roman" w:hint="eastAsia"/>
          <w:color w:val="000000"/>
          <w:szCs w:val="24"/>
          <w:lang w:val="en-GB"/>
        </w:rPr>
        <w:t xml:space="preserve">of </w:t>
      </w:r>
      <w:proofErr w:type="spellStart"/>
      <w:r w:rsidRPr="00E43637">
        <w:rPr>
          <w:rFonts w:ascii="Times New Roman" w:eastAsia="SimSun" w:hAnsi="Times New Roman" w:cs="Times New Roman"/>
          <w:szCs w:val="24"/>
          <w:lang w:val="en-GB" w:eastAsia="zh-CN"/>
        </w:rPr>
        <w:t>perovskite</w:t>
      </w:r>
      <w:proofErr w:type="spellEnd"/>
      <w:r w:rsidRPr="00E43637">
        <w:rPr>
          <w:rFonts w:ascii="Times New Roman" w:eastAsia="SimSun" w:hAnsi="Times New Roman" w:cs="Times New Roman"/>
          <w:szCs w:val="24"/>
          <w:lang w:val="en-GB" w:eastAsia="zh-CN"/>
        </w:rPr>
        <w:t xml:space="preserve"> solar cells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 xml:space="preserve"> (PSCs)</w:t>
      </w:r>
      <w:r w:rsidRPr="00E43637">
        <w:rPr>
          <w:rFonts w:ascii="Times New Roman" w:eastAsia="SimSun" w:hAnsi="Times New Roman" w:cs="Times New Roman"/>
          <w:szCs w:val="24"/>
          <w:lang w:val="en-GB" w:eastAsia="zh-CN"/>
        </w:rPr>
        <w:t>,</w:t>
      </w:r>
      <w:r w:rsidRPr="00E43637">
        <w:rPr>
          <w:rFonts w:ascii="Times New Roman" w:eastAsia="SimSun" w:hAnsi="Times New Roman" w:cs="Times New Roman"/>
          <w:color w:val="000000"/>
          <w:szCs w:val="24"/>
          <w:lang w:val="en-GB" w:eastAsia="zh-CN"/>
        </w:rPr>
        <w:t xml:space="preserve"> simple fabrication of high-</w:t>
      </w:r>
      <w:r w:rsidRPr="00E43637">
        <w:rPr>
          <w:rFonts w:ascii="Times New Roman" w:eastAsia="PMingLiU" w:hAnsi="Times New Roman" w:cs="Times New Roman"/>
          <w:kern w:val="0"/>
          <w:szCs w:val="24"/>
          <w:lang w:val="en-GB"/>
        </w:rPr>
        <w:t>photovoltaic-performance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flexible 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PSCs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with excellent moisture stabilities without the use of a glove-box and an </w:t>
      </w:r>
      <w:proofErr w:type="spellStart"/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>antisolvent</w:t>
      </w:r>
      <w:proofErr w:type="spellEnd"/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is required. In this paper, we present a simple fabrication strategy involving introduction of </w:t>
      </w:r>
      <w:r w:rsidRPr="00E43637">
        <w:rPr>
          <w:rFonts w:ascii="Times New Roman" w:hAnsi="Times New Roman" w:cs="Times New Roman"/>
          <w:color w:val="231F20"/>
          <w:szCs w:val="24"/>
          <w:lang w:val="en-GB"/>
        </w:rPr>
        <w:t>4-</w:t>
      </w:r>
      <w:r w:rsidRPr="00E43637">
        <w:rPr>
          <w:rFonts w:ascii="Times New Roman" w:hAnsi="Times New Roman" w:cs="Times New Roman"/>
          <w:iCs/>
          <w:color w:val="231F20"/>
          <w:szCs w:val="24"/>
          <w:lang w:val="en-GB"/>
        </w:rPr>
        <w:t>tert</w:t>
      </w:r>
      <w:r w:rsidRPr="00E43637">
        <w:rPr>
          <w:rFonts w:ascii="Times New Roman" w:hAnsi="Times New Roman" w:cs="Times New Roman"/>
          <w:color w:val="231F20"/>
          <w:szCs w:val="24"/>
          <w:lang w:val="en-GB"/>
        </w:rPr>
        <w:t>-butylpyridine</w:t>
      </w:r>
      <w:r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 xml:space="preserve"> (</w:t>
      </w:r>
      <w:proofErr w:type="spellStart"/>
      <w:r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>tBP</w:t>
      </w:r>
      <w:proofErr w:type="spellEnd"/>
      <w:r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>)</w:t>
      </w:r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 xml:space="preserve"> into CH</w:t>
      </w:r>
      <w:r w:rsidRPr="00E43637">
        <w:rPr>
          <w:rFonts w:ascii="Times New Roman" w:eastAsia="SimSun" w:hAnsi="Times New Roman" w:cs="Times New Roman"/>
          <w:color w:val="231F20"/>
          <w:szCs w:val="24"/>
          <w:vertAlign w:val="subscript"/>
          <w:lang w:val="en-GB" w:eastAsia="zh-CN"/>
        </w:rPr>
        <w:t>3</w:t>
      </w:r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>NH</w:t>
      </w:r>
      <w:r w:rsidRPr="00E43637">
        <w:rPr>
          <w:rFonts w:ascii="Times New Roman" w:eastAsia="SimSun" w:hAnsi="Times New Roman" w:cs="Times New Roman"/>
          <w:color w:val="231F20"/>
          <w:szCs w:val="24"/>
          <w:vertAlign w:val="subscript"/>
          <w:lang w:val="en-GB" w:eastAsia="zh-CN"/>
        </w:rPr>
        <w:t>3</w:t>
      </w:r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>PbI</w:t>
      </w:r>
      <w:r w:rsidRPr="00E43637">
        <w:rPr>
          <w:rFonts w:ascii="Times New Roman" w:eastAsia="SimSun" w:hAnsi="Times New Roman" w:cs="Times New Roman"/>
          <w:color w:val="231F20"/>
          <w:szCs w:val="24"/>
          <w:vertAlign w:val="subscript"/>
          <w:lang w:val="en-GB" w:eastAsia="zh-CN"/>
        </w:rPr>
        <w:t>3</w:t>
      </w:r>
      <w:r>
        <w:rPr>
          <w:rFonts w:ascii="Times New Roman" w:hAnsi="Times New Roman" w:cs="Times New Roman" w:hint="eastAsia"/>
          <w:color w:val="231F20"/>
          <w:szCs w:val="24"/>
          <w:lang w:val="en-GB"/>
        </w:rPr>
        <w:t xml:space="preserve"> and</w:t>
      </w:r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>significantly enhanc</w:t>
      </w:r>
      <w:r>
        <w:rPr>
          <w:rFonts w:ascii="Times New Roman" w:hAnsi="Times New Roman" w:cs="Times New Roman" w:hint="eastAsia"/>
          <w:color w:val="231F20"/>
          <w:szCs w:val="24"/>
          <w:lang w:val="en-GB"/>
        </w:rPr>
        <w:t>ing</w:t>
      </w:r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>tBP</w:t>
      </w:r>
      <w:proofErr w:type="spellEnd"/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 xml:space="preserve"> morphology-modification effect </w:t>
      </w:r>
      <w:r>
        <w:rPr>
          <w:rFonts w:ascii="Times New Roman" w:hAnsi="Times New Roman" w:cs="Times New Roman" w:hint="eastAsia"/>
          <w:color w:val="231F20"/>
          <w:szCs w:val="24"/>
          <w:lang w:val="en-GB"/>
        </w:rPr>
        <w:t>via</w:t>
      </w:r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 xml:space="preserve"> a reduction-active flexible </w:t>
      </w:r>
      <w:r w:rsidRPr="00E43637"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>poly(3,4-ethylenedioxythiophene):poly(</w:t>
      </w:r>
      <w:proofErr w:type="spellStart"/>
      <w:r w:rsidRPr="00E43637"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>styrenesulfonate</w:t>
      </w:r>
      <w:proofErr w:type="spellEnd"/>
      <w:r w:rsidRPr="00E43637"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 xml:space="preserve">) </w:t>
      </w:r>
      <w:r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 xml:space="preserve">(PEDOT:PSS) </w:t>
      </w:r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>interlayer</w:t>
      </w:r>
      <w:r>
        <w:rPr>
          <w:rFonts w:ascii="Times New Roman" w:hAnsi="Times New Roman" w:cs="Times New Roman" w:hint="eastAsia"/>
          <w:color w:val="231F20"/>
          <w:szCs w:val="24"/>
          <w:lang w:val="en-GB"/>
        </w:rPr>
        <w:t>.</w:t>
      </w:r>
      <w:r w:rsidRPr="00E43637">
        <w:rPr>
          <w:rFonts w:ascii="Times New Roman" w:eastAsia="SimSun" w:hAnsi="Times New Roman" w:cs="Times New Roman"/>
          <w:color w:val="231F20"/>
          <w:szCs w:val="24"/>
          <w:lang w:val="en-GB" w:eastAsia="zh-CN"/>
        </w:rPr>
        <w:t xml:space="preserve"> </w:t>
      </w:r>
      <w:r>
        <w:rPr>
          <w:rFonts w:ascii="Times New Roman" w:hAnsi="Times New Roman" w:cs="Times New Roman" w:hint="eastAsia"/>
          <w:kern w:val="0"/>
          <w:szCs w:val="24"/>
          <w:lang w:val="en-GB"/>
        </w:rPr>
        <w:t>O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wing to the specific oxidation facilitation by the </w:t>
      </w:r>
      <w:r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>PEDOT:PSS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polymer</w:t>
      </w:r>
      <w:r>
        <w:rPr>
          <w:rFonts w:ascii="Times New Roman" w:hAnsi="Times New Roman" w:cs="Times New Roman" w:hint="eastAsia"/>
          <w:kern w:val="0"/>
          <w:szCs w:val="24"/>
          <w:lang w:val="en-GB"/>
        </w:rPr>
        <w:t>,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</w:t>
      </w:r>
      <w:r>
        <w:rPr>
          <w:rFonts w:ascii="Times New Roman" w:hAnsi="Times New Roman" w:cs="Times New Roman" w:hint="eastAsia"/>
          <w:kern w:val="0"/>
          <w:szCs w:val="24"/>
          <w:lang w:val="en-GB"/>
        </w:rPr>
        <w:t>a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</w:t>
      </w:r>
      <w:proofErr w:type="spellStart"/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>perovskite</w:t>
      </w:r>
      <w:proofErr w:type="spellEnd"/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film with large (~1 µm) and quasi-al</w:t>
      </w:r>
      <w:r>
        <w:rPr>
          <w:rFonts w:ascii="Times New Roman" w:eastAsia="SimSun" w:hAnsi="Times New Roman" w:cs="Times New Roman"/>
          <w:kern w:val="0"/>
          <w:szCs w:val="24"/>
          <w:lang w:val="en-GB" w:eastAsia="zh-CN"/>
        </w:rPr>
        <w:t>l-in-one-structured grains can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be obtained, which significantly </w:t>
      </w:r>
      <w:r>
        <w:rPr>
          <w:rFonts w:ascii="Times New Roman" w:eastAsia="SimSun" w:hAnsi="Times New Roman" w:cs="Times New Roman"/>
          <w:szCs w:val="24"/>
          <w:lang w:val="en-GB" w:eastAsia="zh-CN"/>
        </w:rPr>
        <w:t>enhanc</w:t>
      </w:r>
      <w:r>
        <w:rPr>
          <w:rFonts w:ascii="Times New Roman" w:hAnsi="Times New Roman" w:cs="Times New Roman" w:hint="eastAsia"/>
          <w:szCs w:val="24"/>
          <w:lang w:val="en-GB"/>
        </w:rPr>
        <w:t>e</w:t>
      </w:r>
      <w:r w:rsidRPr="00E43637">
        <w:rPr>
          <w:rFonts w:ascii="Times New Roman" w:eastAsia="SimSun" w:hAnsi="Times New Roman" w:cs="Times New Roman"/>
          <w:szCs w:val="24"/>
          <w:lang w:val="en-GB" w:eastAsia="zh-CN"/>
        </w:rPr>
        <w:t xml:space="preserve"> the efficiency and the stability of the 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PSC</w:t>
      </w:r>
      <w:r w:rsidRPr="00E43637">
        <w:rPr>
          <w:rFonts w:ascii="Times New Roman" w:eastAsia="SimSun" w:hAnsi="Times New Roman" w:cs="Times New Roman"/>
          <w:szCs w:val="24"/>
          <w:lang w:val="en-GB" w:eastAsia="zh-CN"/>
        </w:rPr>
        <w:t xml:space="preserve">. Furthermore, 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the high-efficiency flexible 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PSC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fabricated </w:t>
      </w:r>
      <w:r>
        <w:rPr>
          <w:rFonts w:ascii="Times New Roman" w:eastAsia="SimSun" w:hAnsi="Times New Roman" w:cs="Times New Roman"/>
          <w:kern w:val="0"/>
          <w:szCs w:val="24"/>
          <w:lang w:val="en-GB" w:eastAsia="zh-CN"/>
        </w:rPr>
        <w:t>by the simple strategy exhibit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an excellent moisture resistance owing to the stronger coordination and the outside-covering effect of the </w:t>
      </w:r>
      <w:r w:rsidRPr="00E43637">
        <w:rPr>
          <w:rFonts w:ascii="Times New Roman" w:eastAsia="SimSun" w:hAnsi="Times New Roman" w:cs="Times New Roman"/>
          <w:szCs w:val="24"/>
          <w:lang w:val="en-GB" w:eastAsia="zh-CN"/>
        </w:rPr>
        <w:t xml:space="preserve">hydrophobic </w:t>
      </w:r>
      <w:proofErr w:type="spellStart"/>
      <w:r>
        <w:rPr>
          <w:rFonts w:ascii="Times New Roman" w:eastAsia="SimSun" w:hAnsi="Times New Roman" w:cs="Times New Roman" w:hint="eastAsia"/>
          <w:color w:val="231F20"/>
          <w:szCs w:val="24"/>
          <w:lang w:val="en-GB" w:eastAsia="zh-CN"/>
        </w:rPr>
        <w:t>tBP</w:t>
      </w:r>
      <w:proofErr w:type="spellEnd"/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. </w:t>
      </w:r>
      <w:r>
        <w:rPr>
          <w:rFonts w:ascii="Times New Roman" w:eastAsia="SimSun" w:hAnsi="Times New Roman" w:cs="Times New Roman"/>
          <w:szCs w:val="24"/>
          <w:lang w:val="en-GB" w:eastAsia="zh-CN"/>
        </w:rPr>
        <w:t>The fabrication c</w:t>
      </w:r>
      <w:r>
        <w:rPr>
          <w:rFonts w:ascii="Times New Roman" w:eastAsia="SimSun" w:hAnsi="Times New Roman" w:cs="Times New Roman" w:hint="eastAsia"/>
          <w:szCs w:val="24"/>
          <w:lang w:val="en-GB" w:eastAsia="zh-CN"/>
        </w:rPr>
        <w:t>an</w:t>
      </w:r>
      <w:r w:rsidRPr="00E43637">
        <w:rPr>
          <w:rFonts w:ascii="Times New Roman" w:eastAsia="SimSun" w:hAnsi="Times New Roman" w:cs="Times New Roman"/>
          <w:szCs w:val="24"/>
          <w:lang w:val="en-GB" w:eastAsia="zh-CN"/>
        </w:rPr>
        <w:t xml:space="preserve"> be carried out </w:t>
      </w:r>
      <w:r w:rsidRPr="00E43637">
        <w:rPr>
          <w:rFonts w:ascii="Times New Roman" w:eastAsia="SimSun" w:hAnsi="Times New Roman" w:cs="Times New Roman"/>
          <w:color w:val="000000"/>
          <w:szCs w:val="24"/>
          <w:lang w:val="en-GB" w:eastAsia="zh-CN"/>
        </w:rPr>
        <w:t xml:space="preserve">under ambient air (without </w:t>
      </w:r>
      <w:proofErr w:type="spellStart"/>
      <w:r w:rsidRPr="00E43637">
        <w:rPr>
          <w:rFonts w:ascii="Times New Roman" w:eastAsia="SimSun" w:hAnsi="Times New Roman" w:cs="Times New Roman"/>
          <w:color w:val="000000"/>
          <w:szCs w:val="24"/>
          <w:lang w:val="en-GB" w:eastAsia="zh-CN"/>
        </w:rPr>
        <w:t>glovebox</w:t>
      </w:r>
      <w:proofErr w:type="spellEnd"/>
      <w:r w:rsidRPr="00E43637">
        <w:rPr>
          <w:rFonts w:ascii="Times New Roman" w:eastAsia="SimSun" w:hAnsi="Times New Roman" w:cs="Times New Roman"/>
          <w:color w:val="000000"/>
          <w:szCs w:val="24"/>
          <w:lang w:val="en-GB" w:eastAsia="zh-CN"/>
        </w:rPr>
        <w:t xml:space="preserve">, </w:t>
      </w:r>
      <w:r w:rsidRPr="00E43637">
        <w:rPr>
          <w:rFonts w:ascii="Times New Roman" w:hAnsi="Times New Roman" w:cs="Times New Roman"/>
          <w:szCs w:val="24"/>
          <w:lang w:val="en-GB"/>
        </w:rPr>
        <w:t>relative humidity</w:t>
      </w:r>
      <w:r w:rsidRPr="00E43637">
        <w:rPr>
          <w:rFonts w:ascii="Times New Roman" w:eastAsia="DengXian" w:hAnsi="Times New Roman" w:cs="Times New Roman"/>
          <w:szCs w:val="24"/>
          <w:lang w:val="en-GB" w:eastAsia="zh-CN"/>
        </w:rPr>
        <w:t xml:space="preserve"> &gt; 40%</w:t>
      </w:r>
      <w:r w:rsidRPr="00E43637">
        <w:rPr>
          <w:rFonts w:ascii="Times New Roman" w:eastAsia="SimSun" w:hAnsi="Times New Roman" w:cs="Times New Roman"/>
          <w:color w:val="000000"/>
          <w:szCs w:val="24"/>
          <w:lang w:val="en-GB" w:eastAsia="zh-CN"/>
        </w:rPr>
        <w:t>),</w:t>
      </w:r>
      <w:r w:rsidRPr="00E43637">
        <w:rPr>
          <w:rFonts w:ascii="Times New Roman" w:eastAsia="SimSun" w:hAnsi="Times New Roman" w:cs="Times New Roman"/>
          <w:kern w:val="0"/>
          <w:szCs w:val="24"/>
          <w:lang w:val="en-GB" w:eastAsia="zh-CN"/>
        </w:rPr>
        <w:t xml:space="preserve"> which paves the way for </w:t>
      </w:r>
      <w:r w:rsidRPr="00E43637">
        <w:rPr>
          <w:rFonts w:ascii="Times New Roman" w:eastAsia="SimSun" w:hAnsi="Times New Roman" w:cs="Times New Roman"/>
          <w:color w:val="000000"/>
          <w:szCs w:val="24"/>
          <w:lang w:val="en-GB" w:eastAsia="zh-CN"/>
        </w:rPr>
        <w:t>wearable</w:t>
      </w:r>
      <w:r w:rsidRPr="00E43637">
        <w:rPr>
          <w:rFonts w:ascii="Times New Roman" w:hAnsi="Times New Roman" w:cs="Times New Roman"/>
          <w:color w:val="000000"/>
          <w:szCs w:val="24"/>
          <w:lang w:val="en-GB"/>
        </w:rPr>
        <w:t xml:space="preserve"> dev</w:t>
      </w:r>
      <w:r>
        <w:rPr>
          <w:rFonts w:ascii="Times New Roman" w:hAnsi="Times New Roman" w:cs="Times New Roman"/>
          <w:color w:val="000000"/>
          <w:szCs w:val="24"/>
          <w:lang w:val="en-GB"/>
        </w:rPr>
        <w:t>ice application and commerciali</w:t>
      </w:r>
      <w:r>
        <w:rPr>
          <w:rFonts w:ascii="Times New Roman" w:eastAsia="SimSun" w:hAnsi="Times New Roman" w:cs="Times New Roman" w:hint="eastAsia"/>
          <w:color w:val="000000"/>
          <w:szCs w:val="24"/>
          <w:lang w:val="en-GB" w:eastAsia="zh-CN"/>
        </w:rPr>
        <w:t>z</w:t>
      </w:r>
      <w:r w:rsidRPr="00E43637">
        <w:rPr>
          <w:rFonts w:ascii="Times New Roman" w:hAnsi="Times New Roman" w:cs="Times New Roman"/>
          <w:color w:val="000000"/>
          <w:szCs w:val="24"/>
          <w:lang w:val="en-GB"/>
        </w:rPr>
        <w:t>ation</w:t>
      </w:r>
      <w:r w:rsidRPr="00E43637">
        <w:rPr>
          <w:rFonts w:ascii="Times New Roman" w:eastAsia="SimSun" w:hAnsi="Times New Roman" w:cs="Times New Roman"/>
          <w:color w:val="000000"/>
          <w:szCs w:val="24"/>
          <w:lang w:val="en-GB" w:eastAsia="zh-CN"/>
        </w:rPr>
        <w:t>.</w:t>
      </w:r>
    </w:p>
    <w:p w:rsidR="001E4F64" w:rsidRDefault="001E4F64" w:rsidP="00842D38">
      <w:pPr>
        <w:spacing w:line="480" w:lineRule="auto"/>
        <w:rPr>
          <w:rFonts w:ascii="Times New Roman" w:eastAsia="SimSun" w:hAnsi="Times New Roman" w:cs="Times New Roman" w:hint="eastAsia"/>
          <w:color w:val="000000"/>
          <w:szCs w:val="24"/>
          <w:lang w:val="en-GB" w:eastAsia="zh-CN"/>
        </w:rPr>
      </w:pPr>
    </w:p>
    <w:p w:rsidR="001E4F64" w:rsidRDefault="001E4F64" w:rsidP="00842D38">
      <w:pPr>
        <w:spacing w:line="480" w:lineRule="auto"/>
        <w:rPr>
          <w:rFonts w:ascii="Times New Roman" w:eastAsia="SimSun" w:hAnsi="Times New Roman" w:cs="Times New Roman" w:hint="eastAsia"/>
          <w:color w:val="000000"/>
          <w:szCs w:val="24"/>
          <w:lang w:val="en-GB" w:eastAsia="zh-CN"/>
        </w:rPr>
      </w:pPr>
    </w:p>
    <w:p w:rsidR="001E4F64" w:rsidRDefault="001E4F64" w:rsidP="00842D38">
      <w:pPr>
        <w:spacing w:line="480" w:lineRule="auto"/>
        <w:rPr>
          <w:rFonts w:ascii="Times New Roman" w:eastAsia="SimSun" w:hAnsi="Times New Roman" w:cs="Times New Roman" w:hint="eastAsia"/>
          <w:color w:val="000000"/>
          <w:szCs w:val="24"/>
          <w:lang w:val="en-GB" w:eastAsia="zh-CN"/>
        </w:rPr>
      </w:pPr>
    </w:p>
    <w:p w:rsidR="001E4F64" w:rsidRDefault="001E4F64" w:rsidP="00842D38">
      <w:pPr>
        <w:spacing w:line="480" w:lineRule="auto"/>
      </w:pPr>
      <w:r w:rsidRPr="001E4F64">
        <w:lastRenderedPageBreak/>
        <w:drawing>
          <wp:inline distT="0" distB="0" distL="0" distR="0">
            <wp:extent cx="5274310" cy="19888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F64" w:rsidSect="00626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94" w:rsidRDefault="005D6294" w:rsidP="001E4F64">
      <w:r>
        <w:separator/>
      </w:r>
    </w:p>
  </w:endnote>
  <w:endnote w:type="continuationSeparator" w:id="0">
    <w:p w:rsidR="005D6294" w:rsidRDefault="005D6294" w:rsidP="001E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GulliverRM">
    <w:altName w:val="Arial Unicode MS"/>
    <w:charset w:val="86"/>
    <w:family w:val="auto"/>
    <w:pitch w:val="default"/>
    <w:sig w:usb0="00000000" w:usb1="00000000" w:usb2="00000010" w:usb3="00000000" w:csb0="000E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94" w:rsidRDefault="005D6294" w:rsidP="001E4F64">
      <w:r>
        <w:separator/>
      </w:r>
    </w:p>
  </w:footnote>
  <w:footnote w:type="continuationSeparator" w:id="0">
    <w:p w:rsidR="005D6294" w:rsidRDefault="005D6294" w:rsidP="001E4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D38"/>
    <w:rsid w:val="001E4F64"/>
    <w:rsid w:val="005D6294"/>
    <w:rsid w:val="0062626E"/>
    <w:rsid w:val="00842D38"/>
    <w:rsid w:val="00C0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4F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4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4F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4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4F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pf@zs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1634</Characters>
  <Application>Microsoft Office Word</Application>
  <DocSecurity>0</DocSecurity>
  <Lines>13</Lines>
  <Paragraphs>3</Paragraphs>
  <ScaleCrop>false</ScaleCrop>
  <Company>C.M.T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2019-04-29T22:05:00Z</dcterms:created>
  <dcterms:modified xsi:type="dcterms:W3CDTF">2019-04-30T04:58:00Z</dcterms:modified>
</cp:coreProperties>
</file>